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45" w:rsidRPr="00CF0F70" w:rsidRDefault="00386C45" w:rsidP="00CF0F70">
      <w:pPr>
        <w:spacing w:after="0" w:line="240" w:lineRule="auto"/>
        <w:jc w:val="center"/>
        <w:rPr>
          <w:rFonts w:eastAsia="Arial Unicode MS" w:cstheme="minorHAnsi"/>
          <w:b/>
          <w:sz w:val="32"/>
          <w:szCs w:val="32"/>
          <w:lang w:eastAsia="bg-BG"/>
        </w:rPr>
      </w:pPr>
      <w:r w:rsidRPr="00CF0F70">
        <w:rPr>
          <w:rFonts w:eastAsia="Arial Unicode MS" w:cstheme="minorHAnsi"/>
          <w:b/>
          <w:sz w:val="32"/>
          <w:szCs w:val="32"/>
          <w:lang w:eastAsia="bg-BG"/>
        </w:rPr>
        <w:t>ОТЧЕТ ЗА ДЕЙНОСТТА НА НЧ „ХРИСТО БОТЕВ 1884“ ПРЕЗ 2021 ГОДИНА</w:t>
      </w:r>
    </w:p>
    <w:p w:rsidR="00386C45" w:rsidRPr="00CF0F70" w:rsidRDefault="00386C45" w:rsidP="008D5DBC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A27FB0" w:rsidRPr="00CF0F70" w:rsidRDefault="00A27FB0" w:rsidP="008D5DBC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7D0DE9" w:rsidRPr="00CF0F70" w:rsidRDefault="007D0DE9" w:rsidP="008D5DBC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386C45" w:rsidRPr="00CF0F70" w:rsidRDefault="00386C45" w:rsidP="008D5DBC">
      <w:pPr>
        <w:spacing w:after="0" w:line="240" w:lineRule="auto"/>
        <w:ind w:firstLine="708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Чита</w:t>
      </w:r>
      <w:r w:rsidR="00E153EF" w:rsidRPr="00CF0F70">
        <w:rPr>
          <w:rFonts w:eastAsia="Arial Unicode MS" w:cstheme="minorHAnsi"/>
          <w:sz w:val="32"/>
          <w:szCs w:val="32"/>
          <w:lang w:eastAsia="bg-BG"/>
        </w:rPr>
        <w:t>лището е средище, светилище -</w:t>
      </w:r>
      <w:r w:rsidRPr="00CF0F70">
        <w:rPr>
          <w:rFonts w:eastAsia="Arial Unicode MS" w:cstheme="minorHAnsi"/>
          <w:sz w:val="32"/>
          <w:szCs w:val="32"/>
          <w:lang w:eastAsia="bg-BG"/>
        </w:rPr>
        <w:t xml:space="preserve"> на духа и културата на нашия народ. Място, където нещо се върши, нещо се случва -  за всички.</w:t>
      </w:r>
    </w:p>
    <w:p w:rsidR="00386C45" w:rsidRPr="00CF0F70" w:rsidRDefault="00386C45" w:rsidP="008D5DBC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bg-BG"/>
        </w:rPr>
      </w:pPr>
    </w:p>
    <w:p w:rsidR="003E519C" w:rsidRPr="00CF0F70" w:rsidRDefault="00386C45" w:rsidP="008D5DBC">
      <w:pPr>
        <w:spacing w:after="0" w:line="240" w:lineRule="auto"/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В читалището е нашата памет и нашето бъдеще. Тук се запазва нашата нематериална култура. Опазват се и се създават нови традиции.</w:t>
      </w:r>
    </w:p>
    <w:p w:rsidR="00BE466A" w:rsidRPr="00CF0F70" w:rsidRDefault="00BE466A" w:rsidP="008D5DBC">
      <w:pPr>
        <w:spacing w:after="0" w:line="240" w:lineRule="auto"/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Читалището е основен партньор на общината по отношение на събитийния календар.</w:t>
      </w:r>
    </w:p>
    <w:p w:rsidR="00DA1CAB" w:rsidRPr="00CF0F70" w:rsidRDefault="00E3417B" w:rsidP="00DA1CAB">
      <w:pPr>
        <w:ind w:firstLine="708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Пред вид ситуацията, в която бяхме</w:t>
      </w:r>
      <w:r w:rsidR="00386C45" w:rsidRPr="00CF0F70">
        <w:rPr>
          <w:rFonts w:cstheme="minorHAnsi"/>
          <w:sz w:val="32"/>
          <w:szCs w:val="32"/>
        </w:rPr>
        <w:t xml:space="preserve"> поставени </w:t>
      </w:r>
      <w:r w:rsidR="0036189C" w:rsidRPr="00CF0F70">
        <w:rPr>
          <w:rFonts w:cstheme="minorHAnsi"/>
          <w:sz w:val="32"/>
          <w:szCs w:val="32"/>
        </w:rPr>
        <w:t>вече втора година,</w:t>
      </w:r>
      <w:r w:rsidRPr="00CF0F70">
        <w:rPr>
          <w:rFonts w:cstheme="minorHAnsi"/>
          <w:sz w:val="32"/>
          <w:szCs w:val="32"/>
        </w:rPr>
        <w:t xml:space="preserve"> имахме</w:t>
      </w:r>
      <w:r w:rsidR="00386C45" w:rsidRPr="00CF0F70">
        <w:rPr>
          <w:rFonts w:cstheme="minorHAnsi"/>
          <w:sz w:val="32"/>
          <w:szCs w:val="32"/>
        </w:rPr>
        <w:t xml:space="preserve"> много малко възможности за избор.</w:t>
      </w:r>
      <w:r w:rsidR="007D0DE9" w:rsidRPr="00CF0F70">
        <w:rPr>
          <w:rFonts w:cstheme="minorHAnsi"/>
          <w:sz w:val="32"/>
          <w:szCs w:val="32"/>
        </w:rPr>
        <w:t xml:space="preserve"> Сферата на културата </w:t>
      </w:r>
      <w:r w:rsidRPr="00CF0F70">
        <w:rPr>
          <w:rFonts w:cstheme="minorHAnsi"/>
          <w:sz w:val="32"/>
          <w:szCs w:val="32"/>
        </w:rPr>
        <w:t xml:space="preserve">беше </w:t>
      </w:r>
      <w:r w:rsidR="007D0DE9" w:rsidRPr="00CF0F70">
        <w:rPr>
          <w:rFonts w:cstheme="minorHAnsi"/>
          <w:sz w:val="32"/>
          <w:szCs w:val="32"/>
        </w:rPr>
        <w:t xml:space="preserve">една от </w:t>
      </w:r>
      <w:r w:rsidRPr="00CF0F70">
        <w:rPr>
          <w:rFonts w:cstheme="minorHAnsi"/>
          <w:sz w:val="32"/>
          <w:szCs w:val="32"/>
        </w:rPr>
        <w:t>най – засегнатите от пандемията и за съжаление последствията от нея</w:t>
      </w:r>
      <w:r w:rsidR="008A6CBD" w:rsidRPr="00CF0F70">
        <w:rPr>
          <w:rFonts w:cstheme="minorHAnsi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>продължават да оказват негативно влияние</w:t>
      </w:r>
      <w:r w:rsidR="008A6CBD" w:rsidRPr="00CF0F70">
        <w:rPr>
          <w:rFonts w:cstheme="minorHAnsi"/>
          <w:sz w:val="32"/>
          <w:szCs w:val="32"/>
        </w:rPr>
        <w:t>.</w:t>
      </w:r>
      <w:r w:rsidR="00B31EEC" w:rsidRPr="00CF0F70">
        <w:rPr>
          <w:rFonts w:cstheme="minorHAnsi"/>
          <w:sz w:val="32"/>
          <w:szCs w:val="32"/>
        </w:rPr>
        <w:t xml:space="preserve"> </w:t>
      </w:r>
      <w:r w:rsidR="00656416" w:rsidRPr="00CF0F70">
        <w:rPr>
          <w:rFonts w:cstheme="minorHAnsi"/>
          <w:sz w:val="32"/>
          <w:szCs w:val="32"/>
        </w:rPr>
        <w:t>Н</w:t>
      </w:r>
      <w:r w:rsidR="002C2460" w:rsidRPr="00CF0F70">
        <w:rPr>
          <w:rFonts w:cstheme="minorHAnsi"/>
          <w:sz w:val="32"/>
          <w:szCs w:val="32"/>
        </w:rPr>
        <w:t>о въпреки всичко, ч</w:t>
      </w:r>
      <w:r w:rsidR="00B31EEC" w:rsidRPr="00CF0F70">
        <w:rPr>
          <w:rFonts w:cstheme="minorHAnsi"/>
          <w:sz w:val="32"/>
          <w:szCs w:val="32"/>
        </w:rPr>
        <w:t>италището си остава мястото, в което любителското т</w:t>
      </w:r>
      <w:r w:rsidR="00DA1CAB" w:rsidRPr="00CF0F70">
        <w:rPr>
          <w:rFonts w:cstheme="minorHAnsi"/>
          <w:sz w:val="32"/>
          <w:szCs w:val="32"/>
        </w:rPr>
        <w:t>ворчество е най-силно застъпено.</w:t>
      </w:r>
    </w:p>
    <w:p w:rsidR="00E84C14" w:rsidRPr="00CF0F70" w:rsidRDefault="007D0DE9" w:rsidP="00DA1CAB">
      <w:pPr>
        <w:ind w:firstLine="708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Репетициите бяха съобразени изцяло с дълго продължилата противоепидемична обстановка и свързаните с нея мерки и ограничения. Това изключително много затрудни и попречи не сам</w:t>
      </w:r>
      <w:r w:rsidR="0036189C" w:rsidRPr="00CF0F70">
        <w:rPr>
          <w:rFonts w:cstheme="minorHAnsi"/>
          <w:sz w:val="32"/>
          <w:szCs w:val="32"/>
        </w:rPr>
        <w:t xml:space="preserve">о на репетиционния процес, </w:t>
      </w:r>
      <w:r w:rsidR="00D05D4F" w:rsidRPr="00CF0F70">
        <w:rPr>
          <w:rFonts w:cstheme="minorHAnsi"/>
          <w:sz w:val="32"/>
          <w:szCs w:val="32"/>
        </w:rPr>
        <w:t xml:space="preserve">не само </w:t>
      </w:r>
      <w:r w:rsidR="0036189C" w:rsidRPr="00CF0F70">
        <w:rPr>
          <w:rFonts w:cstheme="minorHAnsi"/>
          <w:sz w:val="32"/>
          <w:szCs w:val="32"/>
        </w:rPr>
        <w:t xml:space="preserve">на събитията, които читалището </w:t>
      </w:r>
      <w:r w:rsidR="00567690" w:rsidRPr="00CF0F70">
        <w:rPr>
          <w:rFonts w:cstheme="minorHAnsi"/>
          <w:sz w:val="32"/>
          <w:szCs w:val="32"/>
        </w:rPr>
        <w:t xml:space="preserve">трябваше да </w:t>
      </w:r>
      <w:r w:rsidR="0036189C" w:rsidRPr="00CF0F70">
        <w:rPr>
          <w:rFonts w:cstheme="minorHAnsi"/>
          <w:sz w:val="32"/>
          <w:szCs w:val="32"/>
        </w:rPr>
        <w:t xml:space="preserve">осъществява, </w:t>
      </w:r>
      <w:r w:rsidR="00D05D4F" w:rsidRPr="00CF0F70">
        <w:rPr>
          <w:rFonts w:cstheme="minorHAnsi"/>
          <w:sz w:val="32"/>
          <w:szCs w:val="32"/>
        </w:rPr>
        <w:t xml:space="preserve">но и </w:t>
      </w:r>
      <w:r w:rsidR="0036189C" w:rsidRPr="00CF0F70">
        <w:rPr>
          <w:rFonts w:cstheme="minorHAnsi"/>
          <w:sz w:val="32"/>
          <w:szCs w:val="32"/>
        </w:rPr>
        <w:t>на реализирането</w:t>
      </w:r>
      <w:r w:rsidRPr="00CF0F70">
        <w:rPr>
          <w:rFonts w:cstheme="minorHAnsi"/>
          <w:sz w:val="32"/>
          <w:szCs w:val="32"/>
        </w:rPr>
        <w:t xml:space="preserve"> на планираните</w:t>
      </w:r>
      <w:r w:rsidR="00656416" w:rsidRPr="00CF0F70">
        <w:rPr>
          <w:rFonts w:cstheme="minorHAnsi"/>
          <w:sz w:val="32"/>
          <w:szCs w:val="32"/>
        </w:rPr>
        <w:t xml:space="preserve"> участия на съставите. </w:t>
      </w:r>
      <w:r w:rsidR="00D05D4F" w:rsidRPr="00CF0F70">
        <w:rPr>
          <w:rFonts w:cstheme="minorHAnsi"/>
          <w:sz w:val="32"/>
          <w:szCs w:val="32"/>
        </w:rPr>
        <w:t>Отрази се негативно</w:t>
      </w:r>
      <w:r w:rsidR="00567690" w:rsidRPr="00CF0F70">
        <w:rPr>
          <w:rFonts w:cstheme="minorHAnsi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 xml:space="preserve"> </w:t>
      </w:r>
      <w:r w:rsidR="001D5345" w:rsidRPr="00CF0F70">
        <w:rPr>
          <w:rFonts w:cstheme="minorHAnsi"/>
          <w:sz w:val="32"/>
          <w:szCs w:val="32"/>
        </w:rPr>
        <w:t xml:space="preserve">в някои случаи </w:t>
      </w:r>
      <w:r w:rsidR="00D05D4F" w:rsidRPr="00CF0F70">
        <w:rPr>
          <w:rFonts w:cstheme="minorHAnsi"/>
          <w:sz w:val="32"/>
          <w:szCs w:val="32"/>
        </w:rPr>
        <w:t>и</w:t>
      </w:r>
      <w:r w:rsidR="00567690" w:rsidRPr="00CF0F70">
        <w:rPr>
          <w:rFonts w:cstheme="minorHAnsi"/>
          <w:sz w:val="32"/>
          <w:szCs w:val="32"/>
        </w:rPr>
        <w:t xml:space="preserve"> на </w:t>
      </w:r>
      <w:r w:rsidRPr="00CF0F70">
        <w:rPr>
          <w:rFonts w:cstheme="minorHAnsi"/>
          <w:sz w:val="32"/>
          <w:szCs w:val="32"/>
        </w:rPr>
        <w:t>тяхната  численост.</w:t>
      </w:r>
      <w:r w:rsidR="00092394" w:rsidRPr="00CF0F70">
        <w:rPr>
          <w:rFonts w:cstheme="minorHAnsi"/>
          <w:sz w:val="32"/>
          <w:szCs w:val="32"/>
        </w:rPr>
        <w:t xml:space="preserve"> </w:t>
      </w:r>
    </w:p>
    <w:p w:rsidR="00DA1CAB" w:rsidRPr="00CF0F70" w:rsidRDefault="00DA1CAB" w:rsidP="00DA1CAB">
      <w:pPr>
        <w:ind w:firstLine="708"/>
        <w:rPr>
          <w:rFonts w:cstheme="minorHAnsi"/>
          <w:color w:val="000000"/>
          <w:sz w:val="32"/>
          <w:szCs w:val="32"/>
        </w:rPr>
      </w:pPr>
      <w:r w:rsidRPr="00CF0F70">
        <w:rPr>
          <w:rFonts w:cstheme="minorHAnsi"/>
          <w:color w:val="240E0E"/>
          <w:sz w:val="32"/>
          <w:szCs w:val="32"/>
          <w:shd w:val="clear" w:color="auto" w:fill="FFFFFF"/>
        </w:rPr>
        <w:t xml:space="preserve">Налице е нова реалност, в която все по-трудно се привличат нови самодейци; програмите „Успех“ и „Твоят час“ в училищата създават непреодолима конкуренция между училищата и читалищата. </w:t>
      </w:r>
    </w:p>
    <w:p w:rsidR="001D5345" w:rsidRPr="00CF0F70" w:rsidRDefault="001D5345" w:rsidP="00E84C14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lastRenderedPageBreak/>
        <w:t xml:space="preserve">Необходима е държавна политика, с която да се привличат подрастващите </w:t>
      </w:r>
      <w:r w:rsidR="00DA1CAB" w:rsidRPr="00CF0F70">
        <w:rPr>
          <w:rFonts w:cstheme="minorHAnsi"/>
          <w:sz w:val="32"/>
          <w:szCs w:val="32"/>
        </w:rPr>
        <w:t xml:space="preserve">в </w:t>
      </w:r>
      <w:r w:rsidRPr="00CF0F70">
        <w:rPr>
          <w:rFonts w:cstheme="minorHAnsi"/>
          <w:sz w:val="32"/>
          <w:szCs w:val="32"/>
        </w:rPr>
        <w:t>извънкласни форми на обучение, но при равни условия за училища и читалища.</w:t>
      </w:r>
    </w:p>
    <w:p w:rsidR="00254AF8" w:rsidRPr="00CF0F70" w:rsidRDefault="00511560" w:rsidP="008D5DBC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Въпреки неблагоприятно стеклите се обстоятелства, колкото и да </w:t>
      </w:r>
      <w:r w:rsidR="00567690" w:rsidRPr="00CF0F70">
        <w:rPr>
          <w:rFonts w:cstheme="minorHAnsi"/>
          <w:sz w:val="32"/>
          <w:szCs w:val="32"/>
        </w:rPr>
        <w:t>б</w:t>
      </w:r>
      <w:r w:rsidRPr="00CF0F70">
        <w:rPr>
          <w:rFonts w:cstheme="minorHAnsi"/>
          <w:sz w:val="32"/>
          <w:szCs w:val="32"/>
        </w:rPr>
        <w:t xml:space="preserve">е ограничена </w:t>
      </w:r>
      <w:r w:rsidR="001D5345" w:rsidRPr="00CF0F70">
        <w:rPr>
          <w:rFonts w:cstheme="minorHAnsi"/>
          <w:sz w:val="32"/>
          <w:szCs w:val="32"/>
        </w:rPr>
        <w:t xml:space="preserve">представителната </w:t>
      </w:r>
      <w:r w:rsidRPr="00CF0F70">
        <w:rPr>
          <w:rFonts w:cstheme="minorHAnsi"/>
          <w:sz w:val="32"/>
          <w:szCs w:val="32"/>
        </w:rPr>
        <w:t xml:space="preserve">читалищната дейност, ще представя това, което успяха </w:t>
      </w:r>
      <w:r w:rsidR="00E84C14" w:rsidRPr="00CF0F70">
        <w:rPr>
          <w:rFonts w:cstheme="minorHAnsi"/>
          <w:sz w:val="32"/>
          <w:szCs w:val="32"/>
        </w:rPr>
        <w:t xml:space="preserve">да направят </w:t>
      </w:r>
      <w:r w:rsidR="00E3417B" w:rsidRPr="00CF0F70">
        <w:rPr>
          <w:rFonts w:cstheme="minorHAnsi"/>
          <w:sz w:val="32"/>
          <w:szCs w:val="32"/>
        </w:rPr>
        <w:t>състави</w:t>
      </w:r>
      <w:r w:rsidR="00E84C14" w:rsidRPr="00CF0F70">
        <w:rPr>
          <w:rFonts w:cstheme="minorHAnsi"/>
          <w:sz w:val="32"/>
          <w:szCs w:val="32"/>
        </w:rPr>
        <w:t xml:space="preserve">те ни </w:t>
      </w:r>
      <w:r w:rsidR="00E3417B" w:rsidRPr="00CF0F70">
        <w:rPr>
          <w:rFonts w:cstheme="minorHAnsi"/>
          <w:sz w:val="32"/>
          <w:szCs w:val="32"/>
        </w:rPr>
        <w:t xml:space="preserve"> и техните ръководители</w:t>
      </w:r>
      <w:r w:rsidR="001D5345" w:rsidRPr="00CF0F70">
        <w:rPr>
          <w:rFonts w:cstheme="minorHAnsi"/>
          <w:sz w:val="32"/>
          <w:szCs w:val="32"/>
        </w:rPr>
        <w:t xml:space="preserve"> в новите</w:t>
      </w:r>
      <w:r w:rsidR="00656416" w:rsidRPr="00CF0F70">
        <w:rPr>
          <w:rFonts w:cstheme="minorHAnsi"/>
          <w:sz w:val="32"/>
          <w:szCs w:val="32"/>
        </w:rPr>
        <w:t xml:space="preserve"> </w:t>
      </w:r>
      <w:r w:rsidR="001D5345" w:rsidRPr="00CF0F70">
        <w:rPr>
          <w:rFonts w:cstheme="minorHAnsi"/>
          <w:sz w:val="32"/>
          <w:szCs w:val="32"/>
        </w:rPr>
        <w:t>условия</w:t>
      </w:r>
      <w:r w:rsidR="00E3417B" w:rsidRPr="00CF0F70">
        <w:rPr>
          <w:rFonts w:cstheme="minorHAnsi"/>
          <w:sz w:val="32"/>
          <w:szCs w:val="32"/>
        </w:rPr>
        <w:t>.</w:t>
      </w:r>
    </w:p>
    <w:p w:rsidR="00254AF8" w:rsidRPr="00CF0F70" w:rsidRDefault="00254AF8" w:rsidP="008D5DBC">
      <w:pPr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sz w:val="32"/>
          <w:szCs w:val="32"/>
        </w:rPr>
        <w:tab/>
      </w:r>
      <w:r w:rsidRPr="00CF0F70">
        <w:rPr>
          <w:rFonts w:cstheme="minorHAnsi"/>
          <w:sz w:val="32"/>
          <w:szCs w:val="32"/>
        </w:rPr>
        <w:tab/>
      </w:r>
      <w:r w:rsidRPr="00CF0F70">
        <w:rPr>
          <w:rFonts w:cstheme="minorHAnsi"/>
          <w:sz w:val="32"/>
          <w:szCs w:val="32"/>
        </w:rPr>
        <w:tab/>
      </w:r>
      <w:r w:rsidRPr="00CF0F70">
        <w:rPr>
          <w:rFonts w:cstheme="minorHAnsi"/>
          <w:sz w:val="32"/>
          <w:szCs w:val="32"/>
        </w:rPr>
        <w:tab/>
      </w:r>
      <w:r w:rsidRPr="00CF0F70">
        <w:rPr>
          <w:rFonts w:cstheme="minorHAnsi"/>
          <w:sz w:val="32"/>
          <w:szCs w:val="32"/>
        </w:rPr>
        <w:tab/>
      </w:r>
      <w:r w:rsidRPr="00CF0F70">
        <w:rPr>
          <w:rFonts w:cstheme="minorHAnsi"/>
          <w:b/>
          <w:sz w:val="32"/>
          <w:szCs w:val="32"/>
        </w:rPr>
        <w:t xml:space="preserve">ДМШ </w:t>
      </w:r>
    </w:p>
    <w:p w:rsidR="00656416" w:rsidRPr="00CF0F70" w:rsidRDefault="00254AF8" w:rsidP="008D5DBC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В школата се обучават деца в класове по солфеж,</w:t>
      </w:r>
      <w:r w:rsidR="00F91886">
        <w:rPr>
          <w:rFonts w:cstheme="minorHAnsi"/>
          <w:sz w:val="32"/>
          <w:szCs w:val="32"/>
        </w:rPr>
        <w:t xml:space="preserve"> пиано, акордеон, тромпет, </w:t>
      </w:r>
      <w:proofErr w:type="spellStart"/>
      <w:r w:rsidR="00F91886">
        <w:rPr>
          <w:rFonts w:cstheme="minorHAnsi"/>
          <w:sz w:val="32"/>
          <w:szCs w:val="32"/>
        </w:rPr>
        <w:t>клари</w:t>
      </w:r>
      <w:r w:rsidRPr="00CF0F70">
        <w:rPr>
          <w:rFonts w:cstheme="minorHAnsi"/>
          <w:sz w:val="32"/>
          <w:szCs w:val="32"/>
        </w:rPr>
        <w:t>нет</w:t>
      </w:r>
      <w:proofErr w:type="spellEnd"/>
      <w:r w:rsidRPr="00CF0F70">
        <w:rPr>
          <w:rFonts w:cstheme="minorHAnsi"/>
          <w:sz w:val="32"/>
          <w:szCs w:val="32"/>
        </w:rPr>
        <w:t xml:space="preserve">, тромбон, </w:t>
      </w:r>
      <w:proofErr w:type="spellStart"/>
      <w:r w:rsidRPr="00CF0F70">
        <w:rPr>
          <w:rFonts w:cstheme="minorHAnsi"/>
          <w:sz w:val="32"/>
          <w:szCs w:val="32"/>
        </w:rPr>
        <w:t>басфлигорна</w:t>
      </w:r>
      <w:proofErr w:type="spellEnd"/>
      <w:r w:rsidRPr="00CF0F70">
        <w:rPr>
          <w:rFonts w:cstheme="minorHAnsi"/>
          <w:sz w:val="32"/>
          <w:szCs w:val="32"/>
        </w:rPr>
        <w:t>, валдхорна  и ударни инструменти, съответно с преподаватели Силвия Младенска, Иванка Савова, Иван Иванов, Константин Гайдарски, Пламен Симеонов и Иван Иванов.</w:t>
      </w:r>
      <w:r w:rsidR="001D5345" w:rsidRPr="00CF0F70">
        <w:rPr>
          <w:rFonts w:cstheme="minorHAnsi"/>
          <w:sz w:val="32"/>
          <w:szCs w:val="32"/>
        </w:rPr>
        <w:t xml:space="preserve"> По последната справка те са 53. </w:t>
      </w:r>
    </w:p>
    <w:p w:rsidR="00254AF8" w:rsidRPr="00CF0F70" w:rsidRDefault="001D5345" w:rsidP="008D5DBC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Уроците продължиха с известни прекъсвания. Където бе възможно, се препоръча на ръководителите да водят уроците онлайн.</w:t>
      </w:r>
    </w:p>
    <w:p w:rsidR="00567690" w:rsidRPr="00CF0F70" w:rsidRDefault="00567690" w:rsidP="008D5DBC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Традиционните продукции на школата бяха осуетени именно заради затварянето и съобразяването с противоепидемичните мерки. </w:t>
      </w:r>
    </w:p>
    <w:p w:rsidR="001525E3" w:rsidRPr="00CF0F70" w:rsidRDefault="001525E3" w:rsidP="008D5DBC">
      <w:pPr>
        <w:ind w:left="1416" w:firstLine="708"/>
        <w:jc w:val="both"/>
        <w:rPr>
          <w:rFonts w:cstheme="minorHAnsi"/>
          <w:b/>
          <w:sz w:val="32"/>
          <w:szCs w:val="32"/>
        </w:rPr>
      </w:pPr>
    </w:p>
    <w:p w:rsidR="00254AF8" w:rsidRPr="00CF0F70" w:rsidRDefault="00254AF8" w:rsidP="00DA07FB">
      <w:pPr>
        <w:ind w:left="1416" w:firstLine="708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МЛАДЕЖКИ ДУХОВ ОРКЕСТЪР</w:t>
      </w:r>
    </w:p>
    <w:p w:rsidR="00254AF8" w:rsidRPr="00CF0F70" w:rsidRDefault="00254AF8" w:rsidP="00DA07FB">
      <w:pPr>
        <w:ind w:left="1416" w:firstLine="708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диригент Константин Гайдарски</w:t>
      </w:r>
    </w:p>
    <w:p w:rsidR="00E84C14" w:rsidRPr="00CF0F70" w:rsidRDefault="00DA07FB" w:rsidP="00DA07FB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        </w:t>
      </w:r>
      <w:r w:rsidR="000A0807" w:rsidRPr="00CF0F70">
        <w:rPr>
          <w:rFonts w:cstheme="minorHAnsi"/>
          <w:sz w:val="32"/>
          <w:szCs w:val="32"/>
        </w:rPr>
        <w:t xml:space="preserve">Част от децата в музикалната школа са и оркестранти в младежкия духов оркестър и представляват основна част от него. Отчитаме като </w:t>
      </w:r>
      <w:r w:rsidR="00E84C14" w:rsidRPr="00CF0F70">
        <w:rPr>
          <w:rFonts w:cstheme="minorHAnsi"/>
          <w:sz w:val="32"/>
          <w:szCs w:val="32"/>
        </w:rPr>
        <w:t xml:space="preserve">наш </w:t>
      </w:r>
      <w:r w:rsidR="000A0807" w:rsidRPr="00CF0F70">
        <w:rPr>
          <w:rFonts w:cstheme="minorHAnsi"/>
          <w:sz w:val="32"/>
          <w:szCs w:val="32"/>
        </w:rPr>
        <w:t xml:space="preserve">пропуск, че не сме </w:t>
      </w:r>
      <w:r w:rsidR="00E84C14" w:rsidRPr="00CF0F70">
        <w:rPr>
          <w:rFonts w:cstheme="minorHAnsi"/>
          <w:sz w:val="32"/>
          <w:szCs w:val="32"/>
        </w:rPr>
        <w:t xml:space="preserve">им </w:t>
      </w:r>
      <w:r w:rsidR="000A0807" w:rsidRPr="00CF0F70">
        <w:rPr>
          <w:rFonts w:cstheme="minorHAnsi"/>
          <w:sz w:val="32"/>
          <w:szCs w:val="32"/>
        </w:rPr>
        <w:t xml:space="preserve">осигурили достатъчно изяви на територията на Общината, което </w:t>
      </w:r>
      <w:r w:rsidR="001D5345" w:rsidRPr="00CF0F70">
        <w:rPr>
          <w:rFonts w:cstheme="minorHAnsi"/>
          <w:sz w:val="32"/>
          <w:szCs w:val="32"/>
        </w:rPr>
        <w:t xml:space="preserve">влияе върху </w:t>
      </w:r>
      <w:r w:rsidR="001D5345" w:rsidRPr="00CF0F70">
        <w:rPr>
          <w:rFonts w:cstheme="minorHAnsi"/>
          <w:sz w:val="32"/>
          <w:szCs w:val="32"/>
        </w:rPr>
        <w:lastRenderedPageBreak/>
        <w:t>популярността на състава и води до намаляване на желаещите да свирят в него.</w:t>
      </w:r>
      <w:r w:rsidRPr="00CF0F70">
        <w:rPr>
          <w:rFonts w:cstheme="minorHAnsi"/>
          <w:sz w:val="32"/>
          <w:szCs w:val="32"/>
        </w:rPr>
        <w:t xml:space="preserve"> </w:t>
      </w:r>
    </w:p>
    <w:p w:rsidR="00E84C14" w:rsidRPr="00CF0F70" w:rsidRDefault="00597C85" w:rsidP="00E84C14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В състава </w:t>
      </w:r>
      <w:r w:rsidR="00E84C14" w:rsidRPr="00CF0F70">
        <w:rPr>
          <w:rFonts w:cstheme="minorHAnsi"/>
          <w:sz w:val="32"/>
          <w:szCs w:val="32"/>
        </w:rPr>
        <w:t xml:space="preserve">на оркестъра </w:t>
      </w:r>
      <w:r w:rsidRPr="00CF0F70">
        <w:rPr>
          <w:rFonts w:cstheme="minorHAnsi"/>
          <w:sz w:val="32"/>
          <w:szCs w:val="32"/>
        </w:rPr>
        <w:t>участват    момичета и момчета на възрас</w:t>
      </w:r>
      <w:r w:rsidR="00DA07FB" w:rsidRPr="00CF0F70">
        <w:rPr>
          <w:rFonts w:cstheme="minorHAnsi"/>
          <w:sz w:val="32"/>
          <w:szCs w:val="32"/>
        </w:rPr>
        <w:t>т о</w:t>
      </w:r>
      <w:r w:rsidR="006E5A36" w:rsidRPr="00CF0F70">
        <w:rPr>
          <w:rFonts w:cstheme="minorHAnsi"/>
          <w:sz w:val="32"/>
          <w:szCs w:val="32"/>
        </w:rPr>
        <w:t>т 9</w:t>
      </w:r>
      <w:r w:rsidR="00DA07FB" w:rsidRPr="00CF0F70">
        <w:rPr>
          <w:rFonts w:cstheme="minorHAnsi"/>
          <w:sz w:val="32"/>
          <w:szCs w:val="32"/>
        </w:rPr>
        <w:t xml:space="preserve"> до</w:t>
      </w:r>
      <w:r w:rsidR="006E5A36" w:rsidRPr="00CF0F70">
        <w:rPr>
          <w:rFonts w:cstheme="minorHAnsi"/>
          <w:sz w:val="32"/>
          <w:szCs w:val="32"/>
        </w:rPr>
        <w:t xml:space="preserve"> 18 </w:t>
      </w:r>
      <w:r w:rsidR="00DA07FB" w:rsidRPr="00CF0F70">
        <w:rPr>
          <w:rFonts w:cstheme="minorHAnsi"/>
          <w:sz w:val="32"/>
          <w:szCs w:val="32"/>
        </w:rPr>
        <w:t>г</w:t>
      </w:r>
      <w:r w:rsidR="006E5A36" w:rsidRPr="00CF0F70">
        <w:rPr>
          <w:rFonts w:cstheme="minorHAnsi"/>
          <w:sz w:val="32"/>
          <w:szCs w:val="32"/>
        </w:rPr>
        <w:t>одишна възраст</w:t>
      </w:r>
      <w:r w:rsidR="00DA07FB" w:rsidRPr="00CF0F70">
        <w:rPr>
          <w:rFonts w:cstheme="minorHAnsi"/>
          <w:sz w:val="32"/>
          <w:szCs w:val="32"/>
        </w:rPr>
        <w:t>.</w:t>
      </w:r>
      <w:r w:rsidR="00E84C14" w:rsidRPr="00CF0F70">
        <w:rPr>
          <w:rFonts w:cstheme="minorHAnsi"/>
          <w:sz w:val="32"/>
          <w:szCs w:val="32"/>
        </w:rPr>
        <w:t xml:space="preserve"> Желан гост са</w:t>
      </w:r>
      <w:r w:rsidR="000A0807" w:rsidRPr="00CF0F70">
        <w:rPr>
          <w:rFonts w:cstheme="minorHAnsi"/>
          <w:sz w:val="32"/>
          <w:szCs w:val="32"/>
        </w:rPr>
        <w:t xml:space="preserve"> на много събития в страната.</w:t>
      </w:r>
      <w:r w:rsidRPr="00CF0F70">
        <w:rPr>
          <w:rFonts w:cstheme="minorHAnsi"/>
          <w:sz w:val="32"/>
          <w:szCs w:val="32"/>
        </w:rPr>
        <w:t xml:space="preserve"> </w:t>
      </w:r>
      <w:r w:rsidR="00F264E2" w:rsidRPr="00CF0F70">
        <w:rPr>
          <w:rFonts w:cstheme="minorHAnsi"/>
          <w:sz w:val="32"/>
          <w:szCs w:val="32"/>
        </w:rPr>
        <w:t xml:space="preserve">Изключително успешно си партнират и допълват с </w:t>
      </w:r>
      <w:proofErr w:type="spellStart"/>
      <w:r w:rsidR="00F264E2" w:rsidRPr="00CF0F70">
        <w:rPr>
          <w:rFonts w:cstheme="minorHAnsi"/>
          <w:sz w:val="32"/>
          <w:szCs w:val="32"/>
        </w:rPr>
        <w:t>мажоретните</w:t>
      </w:r>
      <w:proofErr w:type="spellEnd"/>
      <w:r w:rsidR="00F264E2" w:rsidRPr="00CF0F70">
        <w:rPr>
          <w:rFonts w:cstheme="minorHAnsi"/>
          <w:sz w:val="32"/>
          <w:szCs w:val="32"/>
        </w:rPr>
        <w:t xml:space="preserve"> състави.</w:t>
      </w:r>
    </w:p>
    <w:p w:rsidR="00597C85" w:rsidRPr="00CF0F70" w:rsidRDefault="008A6CBD" w:rsidP="00E84C14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</w:t>
      </w:r>
      <w:r w:rsidR="00E84C14" w:rsidRPr="00CF0F70">
        <w:rPr>
          <w:rFonts w:cstheme="minorHAnsi"/>
          <w:sz w:val="32"/>
          <w:szCs w:val="32"/>
        </w:rPr>
        <w:t>Ще ви запозная с техните участия:</w:t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“Парад на мечтите“ - годишна продукция пред родителите</w:t>
      </w:r>
      <w:r w:rsidR="00656416" w:rsidRPr="00CF0F70">
        <w:rPr>
          <w:rFonts w:cstheme="minorHAnsi"/>
          <w:sz w:val="32"/>
          <w:szCs w:val="32"/>
        </w:rPr>
        <w:t>,</w:t>
      </w:r>
      <w:r w:rsidRPr="00CF0F70">
        <w:rPr>
          <w:rFonts w:cstheme="minorHAnsi"/>
          <w:sz w:val="32"/>
          <w:szCs w:val="32"/>
        </w:rPr>
        <w:t xml:space="preserve"> </w:t>
      </w:r>
      <w:r w:rsidR="00E84C14" w:rsidRPr="00CF0F70">
        <w:rPr>
          <w:rFonts w:cstheme="minorHAnsi"/>
          <w:sz w:val="32"/>
          <w:szCs w:val="32"/>
        </w:rPr>
        <w:t>представена в градския  парк.</w:t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Закриване на проект </w:t>
      </w:r>
      <w:r w:rsidR="00E84C14" w:rsidRPr="00CF0F70">
        <w:rPr>
          <w:rFonts w:cstheme="minorHAnsi"/>
          <w:sz w:val="32"/>
          <w:szCs w:val="32"/>
        </w:rPr>
        <w:t>„</w:t>
      </w:r>
      <w:proofErr w:type="spellStart"/>
      <w:r w:rsidR="00E84C14" w:rsidRPr="00CF0F70">
        <w:rPr>
          <w:rFonts w:cstheme="minorHAnsi"/>
          <w:sz w:val="32"/>
          <w:szCs w:val="32"/>
        </w:rPr>
        <w:t>Хетеротопии</w:t>
      </w:r>
      <w:proofErr w:type="spellEnd"/>
      <w:r w:rsidR="00E84C14" w:rsidRPr="00CF0F70">
        <w:rPr>
          <w:rFonts w:cstheme="minorHAnsi"/>
          <w:sz w:val="32"/>
          <w:szCs w:val="32"/>
        </w:rPr>
        <w:t>“</w:t>
      </w:r>
      <w:r w:rsidRPr="00CF0F70">
        <w:rPr>
          <w:rFonts w:cstheme="minorHAnsi"/>
          <w:sz w:val="32"/>
          <w:szCs w:val="32"/>
        </w:rPr>
        <w:t xml:space="preserve">                          </w:t>
      </w:r>
      <w:r w:rsidR="008A6CBD" w:rsidRPr="00CF0F70">
        <w:rPr>
          <w:rFonts w:cstheme="minorHAnsi"/>
          <w:sz w:val="32"/>
          <w:szCs w:val="32"/>
        </w:rPr>
        <w:tab/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Благотворителен концерт, организиран от </w:t>
      </w:r>
      <w:r w:rsidR="00E84C14" w:rsidRPr="00CF0F70">
        <w:rPr>
          <w:rFonts w:cstheme="minorHAnsi"/>
          <w:sz w:val="32"/>
          <w:szCs w:val="32"/>
        </w:rPr>
        <w:t>„</w:t>
      </w:r>
      <w:r w:rsidRPr="00CF0F70">
        <w:rPr>
          <w:rFonts w:cstheme="minorHAnsi"/>
          <w:sz w:val="32"/>
          <w:szCs w:val="32"/>
        </w:rPr>
        <w:t>ГЛАСЪТ НА БОТЕВГРАД</w:t>
      </w:r>
      <w:r w:rsidR="00E84C14" w:rsidRPr="00CF0F70">
        <w:rPr>
          <w:rFonts w:cstheme="minorHAnsi"/>
          <w:sz w:val="32"/>
          <w:szCs w:val="32"/>
        </w:rPr>
        <w:t>“</w:t>
      </w:r>
      <w:r w:rsidRPr="00CF0F70">
        <w:rPr>
          <w:rFonts w:cstheme="minorHAnsi"/>
          <w:sz w:val="32"/>
          <w:szCs w:val="32"/>
        </w:rPr>
        <w:t xml:space="preserve"> </w:t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Празници на Духовите оркестри                                 </w:t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Коледни празници</w:t>
      </w:r>
    </w:p>
    <w:p w:rsidR="008D5DBC" w:rsidRPr="00CF0F70" w:rsidRDefault="008D5DBC" w:rsidP="008D5DBC">
      <w:pPr>
        <w:jc w:val="both"/>
        <w:rPr>
          <w:rFonts w:cstheme="minorHAnsi"/>
          <w:sz w:val="32"/>
          <w:szCs w:val="32"/>
        </w:rPr>
      </w:pPr>
    </w:p>
    <w:p w:rsidR="00254AF8" w:rsidRPr="00CF0F70" w:rsidRDefault="007F3834" w:rsidP="007F3834">
      <w:pPr>
        <w:ind w:left="1416" w:firstLine="708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 xml:space="preserve">              </w:t>
      </w:r>
      <w:r w:rsidR="00254AF8" w:rsidRPr="00CF0F70">
        <w:rPr>
          <w:rFonts w:cstheme="minorHAnsi"/>
          <w:b/>
          <w:sz w:val="32"/>
          <w:szCs w:val="32"/>
        </w:rPr>
        <w:t>МАЖОРЕТНИ СЪСТАВИ</w:t>
      </w:r>
    </w:p>
    <w:p w:rsidR="00254AF8" w:rsidRPr="00CF0F70" w:rsidRDefault="00254AF8" w:rsidP="00A94EF4">
      <w:pPr>
        <w:jc w:val="center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Ръководители Иванка Христова и Стела Бенчева</w:t>
      </w:r>
    </w:p>
    <w:p w:rsidR="00254AF8" w:rsidRPr="00CF0F70" w:rsidRDefault="00254AF8" w:rsidP="008D5DBC">
      <w:pPr>
        <w:jc w:val="both"/>
        <w:rPr>
          <w:rFonts w:cstheme="minorHAnsi"/>
          <w:b/>
          <w:sz w:val="32"/>
          <w:szCs w:val="32"/>
          <w:u w:val="single"/>
        </w:rPr>
      </w:pP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       В  </w:t>
      </w:r>
      <w:proofErr w:type="spellStart"/>
      <w:r w:rsidRPr="00CF0F70">
        <w:rPr>
          <w:rFonts w:cstheme="minorHAnsi"/>
          <w:sz w:val="32"/>
          <w:szCs w:val="32"/>
        </w:rPr>
        <w:t>НЧ“Христо</w:t>
      </w:r>
      <w:proofErr w:type="spellEnd"/>
      <w:r w:rsidR="00715375" w:rsidRPr="00CF0F70">
        <w:rPr>
          <w:rFonts w:cstheme="minorHAnsi"/>
          <w:sz w:val="32"/>
          <w:szCs w:val="32"/>
        </w:rPr>
        <w:t xml:space="preserve"> Ботев 1884“  през 2021</w:t>
      </w:r>
      <w:r w:rsidRPr="00CF0F70">
        <w:rPr>
          <w:rFonts w:cstheme="minorHAnsi"/>
          <w:sz w:val="32"/>
          <w:szCs w:val="32"/>
        </w:rPr>
        <w:t>г. се подготвяха 154</w:t>
      </w:r>
      <w:r w:rsidR="006F4602" w:rsidRPr="00CF0F70">
        <w:rPr>
          <w:rFonts w:cstheme="minorHAnsi"/>
          <w:sz w:val="32"/>
          <w:szCs w:val="32"/>
        </w:rPr>
        <w:t xml:space="preserve"> мажоретки,</w:t>
      </w:r>
      <w:r w:rsidRPr="00CF0F70">
        <w:rPr>
          <w:rFonts w:cstheme="minorHAnsi"/>
          <w:sz w:val="32"/>
          <w:szCs w:val="32"/>
        </w:rPr>
        <w:t xml:space="preserve"> разпределени в 7</w:t>
      </w:r>
      <w:r w:rsidR="001D5345" w:rsidRPr="00CF0F70">
        <w:rPr>
          <w:rFonts w:cstheme="minorHAnsi"/>
          <w:sz w:val="32"/>
          <w:szCs w:val="32"/>
        </w:rPr>
        <w:t xml:space="preserve"> </w:t>
      </w:r>
      <w:r w:rsidR="00F55E18" w:rsidRPr="00CF0F70">
        <w:rPr>
          <w:rFonts w:cstheme="minorHAnsi"/>
          <w:sz w:val="32"/>
          <w:szCs w:val="32"/>
        </w:rPr>
        <w:t>възрастови групи</w:t>
      </w:r>
      <w:r w:rsidRPr="00CF0F70">
        <w:rPr>
          <w:rFonts w:cstheme="minorHAnsi"/>
          <w:sz w:val="32"/>
          <w:szCs w:val="32"/>
        </w:rPr>
        <w:t>.</w:t>
      </w:r>
      <w:r w:rsidR="009B693F" w:rsidRPr="00CF0F70">
        <w:rPr>
          <w:rFonts w:cstheme="minorHAnsi"/>
          <w:sz w:val="32"/>
          <w:szCs w:val="32"/>
        </w:rPr>
        <w:t xml:space="preserve"> </w:t>
      </w:r>
      <w:r w:rsidR="00656416" w:rsidRPr="00CF0F70">
        <w:rPr>
          <w:rFonts w:cstheme="minorHAnsi"/>
          <w:sz w:val="32"/>
          <w:szCs w:val="32"/>
        </w:rPr>
        <w:t>Подготовката им</w:t>
      </w:r>
      <w:r w:rsidRPr="00CF0F70">
        <w:rPr>
          <w:rFonts w:cstheme="minorHAnsi"/>
          <w:sz w:val="32"/>
          <w:szCs w:val="32"/>
        </w:rPr>
        <w:t xml:space="preserve"> беше нарушена, поради възникналата епидемична обстановка.</w:t>
      </w:r>
      <w:r w:rsidR="006F4602" w:rsidRPr="00CF0F70">
        <w:rPr>
          <w:rFonts w:cstheme="minorHAnsi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 xml:space="preserve">Въпреки това, </w:t>
      </w:r>
      <w:r w:rsidR="006F4602" w:rsidRPr="00CF0F70">
        <w:rPr>
          <w:rFonts w:cstheme="minorHAnsi"/>
          <w:sz w:val="32"/>
          <w:szCs w:val="32"/>
        </w:rPr>
        <w:t xml:space="preserve">момичетата </w:t>
      </w:r>
      <w:r w:rsidR="00DA1CAB" w:rsidRPr="00CF0F70">
        <w:rPr>
          <w:rFonts w:cstheme="minorHAnsi"/>
          <w:sz w:val="32"/>
          <w:szCs w:val="32"/>
        </w:rPr>
        <w:t xml:space="preserve">успяха да участват на събития, като </w:t>
      </w:r>
      <w:r w:rsidR="00656416" w:rsidRPr="00CF0F70">
        <w:rPr>
          <w:rFonts w:cstheme="minorHAnsi"/>
          <w:sz w:val="32"/>
          <w:szCs w:val="32"/>
        </w:rPr>
        <w:t xml:space="preserve"> Национал</w:t>
      </w:r>
      <w:r w:rsidR="00F55E18" w:rsidRPr="00CF0F70">
        <w:rPr>
          <w:rFonts w:cstheme="minorHAnsi"/>
          <w:sz w:val="32"/>
          <w:szCs w:val="32"/>
        </w:rPr>
        <w:t xml:space="preserve">ни и официални празници, </w:t>
      </w:r>
      <w:r w:rsidR="00656416" w:rsidRPr="00CF0F70">
        <w:rPr>
          <w:rFonts w:cstheme="minorHAnsi"/>
          <w:sz w:val="32"/>
          <w:szCs w:val="32"/>
        </w:rPr>
        <w:t xml:space="preserve">Празник на Ботевград, </w:t>
      </w:r>
      <w:r w:rsidR="00F55E18" w:rsidRPr="00CF0F70">
        <w:rPr>
          <w:rFonts w:cstheme="minorHAnsi"/>
          <w:sz w:val="32"/>
          <w:szCs w:val="32"/>
        </w:rPr>
        <w:t>откриване на учебната година,   участие на фестивали  в Пловдив, Турция,</w:t>
      </w:r>
      <w:r w:rsidR="00656416" w:rsidRPr="00CF0F70">
        <w:rPr>
          <w:rFonts w:cstheme="minorHAnsi"/>
          <w:sz w:val="32"/>
          <w:szCs w:val="32"/>
        </w:rPr>
        <w:t xml:space="preserve"> Пазарджик  – „Слънчева </w:t>
      </w:r>
      <w:proofErr w:type="spellStart"/>
      <w:r w:rsidR="00656416" w:rsidRPr="00CF0F70">
        <w:rPr>
          <w:rFonts w:cstheme="minorHAnsi"/>
          <w:sz w:val="32"/>
          <w:szCs w:val="32"/>
        </w:rPr>
        <w:t>Бесaпара</w:t>
      </w:r>
      <w:proofErr w:type="spellEnd"/>
      <w:r w:rsidR="00656416" w:rsidRPr="00CF0F70">
        <w:rPr>
          <w:rFonts w:cstheme="minorHAnsi"/>
          <w:sz w:val="32"/>
          <w:szCs w:val="32"/>
        </w:rPr>
        <w:t xml:space="preserve">“ </w:t>
      </w:r>
      <w:r w:rsidRPr="00CF0F70">
        <w:rPr>
          <w:rFonts w:cstheme="minorHAnsi"/>
          <w:sz w:val="32"/>
          <w:szCs w:val="32"/>
        </w:rPr>
        <w:t xml:space="preserve">   </w:t>
      </w:r>
      <w:r w:rsidR="00656416" w:rsidRPr="00CF0F70">
        <w:rPr>
          <w:rFonts w:cstheme="minorHAnsi"/>
          <w:sz w:val="32"/>
          <w:szCs w:val="32"/>
        </w:rPr>
        <w:t>там спечелиха</w:t>
      </w:r>
      <w:r w:rsidR="00F91886">
        <w:rPr>
          <w:rFonts w:cstheme="minorHAnsi"/>
          <w:sz w:val="32"/>
          <w:szCs w:val="32"/>
        </w:rPr>
        <w:t>:</w:t>
      </w:r>
      <w:r w:rsidR="00656416" w:rsidRPr="00CF0F70">
        <w:rPr>
          <w:rFonts w:cstheme="minorHAnsi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 xml:space="preserve">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lastRenderedPageBreak/>
        <w:t xml:space="preserve">     </w:t>
      </w:r>
      <w:r w:rsidR="00656416" w:rsidRPr="00CF0F70">
        <w:rPr>
          <w:rFonts w:cstheme="minorHAnsi"/>
          <w:sz w:val="32"/>
          <w:szCs w:val="32"/>
        </w:rPr>
        <w:t>2</w:t>
      </w:r>
      <w:r w:rsidR="00F91886">
        <w:rPr>
          <w:rFonts w:cstheme="minorHAnsi"/>
          <w:sz w:val="32"/>
          <w:szCs w:val="32"/>
        </w:rPr>
        <w:t xml:space="preserve">– </w:t>
      </w:r>
      <w:proofErr w:type="spellStart"/>
      <w:r w:rsidR="00F91886">
        <w:rPr>
          <w:rFonts w:cstheme="minorHAnsi"/>
          <w:sz w:val="32"/>
          <w:szCs w:val="32"/>
        </w:rPr>
        <w:t>ро</w:t>
      </w:r>
      <w:proofErr w:type="spellEnd"/>
      <w:r w:rsidR="00F91886">
        <w:rPr>
          <w:rFonts w:cstheme="minorHAnsi"/>
          <w:sz w:val="32"/>
          <w:szCs w:val="32"/>
        </w:rPr>
        <w:t xml:space="preserve"> </w:t>
      </w:r>
      <w:r w:rsidR="00656416" w:rsidRPr="00CF0F70">
        <w:rPr>
          <w:rFonts w:cstheme="minorHAnsi"/>
          <w:sz w:val="32"/>
          <w:szCs w:val="32"/>
        </w:rPr>
        <w:t xml:space="preserve">място - категория БАТОН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   </w:t>
      </w:r>
      <w:r w:rsidR="00656416" w:rsidRPr="00CF0F70">
        <w:rPr>
          <w:rFonts w:cstheme="minorHAnsi"/>
          <w:sz w:val="32"/>
          <w:szCs w:val="32"/>
        </w:rPr>
        <w:t>1</w:t>
      </w:r>
      <w:r w:rsidR="00F91886">
        <w:rPr>
          <w:rFonts w:cstheme="minorHAnsi"/>
          <w:sz w:val="32"/>
          <w:szCs w:val="32"/>
        </w:rPr>
        <w:t xml:space="preserve">– во </w:t>
      </w:r>
      <w:r w:rsidR="00656416" w:rsidRPr="00CF0F70">
        <w:rPr>
          <w:rFonts w:cstheme="minorHAnsi"/>
          <w:sz w:val="32"/>
          <w:szCs w:val="32"/>
        </w:rPr>
        <w:t>място - категория ПОМПОН</w:t>
      </w:r>
    </w:p>
    <w:p w:rsidR="00254AF8" w:rsidRPr="00CF0F70" w:rsidRDefault="00E3413A" w:rsidP="008D5DB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</w:t>
      </w:r>
      <w:r w:rsidR="00254AF8" w:rsidRPr="00CF0F70">
        <w:rPr>
          <w:rFonts w:cstheme="minorHAnsi"/>
          <w:sz w:val="32"/>
          <w:szCs w:val="32"/>
        </w:rPr>
        <w:t>Откриване на фестивал „Здр</w:t>
      </w:r>
      <w:r w:rsidR="00F55E18" w:rsidRPr="00CF0F70">
        <w:rPr>
          <w:rFonts w:cstheme="minorHAnsi"/>
          <w:sz w:val="32"/>
          <w:szCs w:val="32"/>
        </w:rPr>
        <w:t xml:space="preserve">авей, здраве“               </w:t>
      </w:r>
    </w:p>
    <w:p w:rsidR="00254AF8" w:rsidRPr="00CF0F70" w:rsidRDefault="00E3413A" w:rsidP="008D5DBC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254AF8" w:rsidRPr="00CF0F70">
        <w:rPr>
          <w:rFonts w:cstheme="minorHAnsi"/>
          <w:sz w:val="32"/>
          <w:szCs w:val="32"/>
        </w:rPr>
        <w:t xml:space="preserve">“Парад на мечтите“ - годишна продукция пред родителите </w:t>
      </w:r>
    </w:p>
    <w:p w:rsidR="00254AF8" w:rsidRPr="00CF0F70" w:rsidRDefault="006F4602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</w:t>
      </w:r>
      <w:r w:rsidR="00254AF8" w:rsidRPr="00CF0F70">
        <w:rPr>
          <w:rFonts w:cstheme="minorHAnsi"/>
          <w:sz w:val="32"/>
          <w:szCs w:val="32"/>
        </w:rPr>
        <w:t>с.</w:t>
      </w:r>
      <w:r w:rsidR="00F91886">
        <w:rPr>
          <w:rFonts w:cstheme="minorHAnsi"/>
          <w:sz w:val="32"/>
          <w:szCs w:val="32"/>
        </w:rPr>
        <w:t xml:space="preserve"> Глогово  </w:t>
      </w:r>
      <w:r w:rsidR="00254AF8" w:rsidRPr="00CF0F70">
        <w:rPr>
          <w:rFonts w:cstheme="minorHAnsi"/>
          <w:sz w:val="32"/>
          <w:szCs w:val="32"/>
        </w:rPr>
        <w:t>-</w:t>
      </w:r>
      <w:r w:rsidR="00F91886">
        <w:rPr>
          <w:rFonts w:cstheme="minorHAnsi"/>
          <w:sz w:val="32"/>
          <w:szCs w:val="32"/>
        </w:rPr>
        <w:t xml:space="preserve"> </w:t>
      </w:r>
      <w:r w:rsidR="00254AF8" w:rsidRPr="00CF0F70">
        <w:rPr>
          <w:rFonts w:cstheme="minorHAnsi"/>
          <w:sz w:val="32"/>
          <w:szCs w:val="32"/>
        </w:rPr>
        <w:t xml:space="preserve">ЗАРЯ                                      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Откриване на обновената ПОЖАРНА                           </w:t>
      </w:r>
    </w:p>
    <w:p w:rsidR="00254AF8" w:rsidRPr="00CF0F70" w:rsidRDefault="00451962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Участие в </w:t>
      </w:r>
      <w:r w:rsidR="00254AF8" w:rsidRPr="00CF0F70">
        <w:rPr>
          <w:rFonts w:cstheme="minorHAnsi"/>
          <w:sz w:val="32"/>
          <w:szCs w:val="32"/>
        </w:rPr>
        <w:t xml:space="preserve">Юбилеен концерт на </w:t>
      </w:r>
      <w:proofErr w:type="spellStart"/>
      <w:r w:rsidR="00254AF8" w:rsidRPr="00CF0F70">
        <w:rPr>
          <w:rFonts w:cstheme="minorHAnsi"/>
          <w:sz w:val="32"/>
          <w:szCs w:val="32"/>
        </w:rPr>
        <w:t>Балкангаз</w:t>
      </w:r>
      <w:proofErr w:type="spellEnd"/>
      <w:r w:rsidR="00254AF8" w:rsidRPr="00CF0F70">
        <w:rPr>
          <w:rFonts w:cstheme="minorHAnsi"/>
          <w:sz w:val="32"/>
          <w:szCs w:val="32"/>
        </w:rPr>
        <w:t xml:space="preserve">             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“Златен п</w:t>
      </w:r>
      <w:r w:rsidR="00451962" w:rsidRPr="00CF0F70">
        <w:rPr>
          <w:rFonts w:cstheme="minorHAnsi"/>
          <w:sz w:val="32"/>
          <w:szCs w:val="32"/>
        </w:rPr>
        <w:t>омпон“ –Албена със завоювани  четири първи места</w:t>
      </w:r>
      <w:r w:rsidRPr="00CF0F70">
        <w:rPr>
          <w:rFonts w:cstheme="minorHAnsi"/>
          <w:sz w:val="32"/>
          <w:szCs w:val="32"/>
        </w:rPr>
        <w:t xml:space="preserve">                  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--композиция   Традиционен  </w:t>
      </w:r>
      <w:proofErr w:type="spellStart"/>
      <w:r w:rsidRPr="00CF0F70">
        <w:rPr>
          <w:rFonts w:cstheme="minorHAnsi"/>
          <w:sz w:val="32"/>
          <w:szCs w:val="32"/>
        </w:rPr>
        <w:t>батон</w:t>
      </w:r>
      <w:proofErr w:type="spellEnd"/>
      <w:r w:rsidRPr="00CF0F70">
        <w:rPr>
          <w:rFonts w:cstheme="minorHAnsi"/>
          <w:sz w:val="32"/>
          <w:szCs w:val="32"/>
        </w:rPr>
        <w:t xml:space="preserve">  - 8 – 11г  -1м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---композиция   </w:t>
      </w:r>
      <w:proofErr w:type="spellStart"/>
      <w:r w:rsidRPr="00CF0F70">
        <w:rPr>
          <w:rFonts w:cstheme="minorHAnsi"/>
          <w:sz w:val="32"/>
          <w:szCs w:val="32"/>
        </w:rPr>
        <w:t>Батон</w:t>
      </w:r>
      <w:proofErr w:type="spellEnd"/>
      <w:r w:rsidRPr="00CF0F70">
        <w:rPr>
          <w:rFonts w:cstheme="minorHAnsi"/>
          <w:sz w:val="32"/>
          <w:szCs w:val="32"/>
        </w:rPr>
        <w:t xml:space="preserve">  -8-11г -1м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--композиция  Традиционен </w:t>
      </w:r>
      <w:proofErr w:type="spellStart"/>
      <w:r w:rsidRPr="00CF0F70">
        <w:rPr>
          <w:rFonts w:cstheme="minorHAnsi"/>
          <w:sz w:val="32"/>
          <w:szCs w:val="32"/>
        </w:rPr>
        <w:t>батон</w:t>
      </w:r>
      <w:proofErr w:type="spellEnd"/>
      <w:r w:rsidRPr="00CF0F70">
        <w:rPr>
          <w:rFonts w:cstheme="minorHAnsi"/>
          <w:sz w:val="32"/>
          <w:szCs w:val="32"/>
        </w:rPr>
        <w:t xml:space="preserve"> – 12-14 – 1м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--композиция Традиционен помпон -12-14г -1м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Закриване на проект </w:t>
      </w:r>
      <w:proofErr w:type="spellStart"/>
      <w:r w:rsidRPr="00CF0F70">
        <w:rPr>
          <w:rFonts w:cstheme="minorHAnsi"/>
          <w:sz w:val="32"/>
          <w:szCs w:val="32"/>
        </w:rPr>
        <w:t>Хетеротопии</w:t>
      </w:r>
      <w:proofErr w:type="spellEnd"/>
      <w:r w:rsidRPr="00CF0F70">
        <w:rPr>
          <w:rFonts w:cstheme="minorHAnsi"/>
          <w:sz w:val="32"/>
          <w:szCs w:val="32"/>
        </w:rPr>
        <w:t xml:space="preserve"> 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Благотворителен концерт, орган</w:t>
      </w:r>
      <w:r w:rsidR="00F55E18" w:rsidRPr="00CF0F70">
        <w:rPr>
          <w:rFonts w:cstheme="minorHAnsi"/>
          <w:sz w:val="32"/>
          <w:szCs w:val="32"/>
        </w:rPr>
        <w:t xml:space="preserve">изиран от ГЛАСЪТ НА БОТЕВГРАД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Празници на Духовите оркестри       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Празник на Ботевград                                                     </w:t>
      </w:r>
    </w:p>
    <w:p w:rsidR="00254AF8" w:rsidRPr="00CF0F70" w:rsidRDefault="00254AF8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Коледни празници</w:t>
      </w:r>
    </w:p>
    <w:p w:rsidR="009B693F" w:rsidRPr="00CF0F70" w:rsidRDefault="009B693F" w:rsidP="009B693F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 xml:space="preserve">По идея на Иванка Христова, Съвместно с РЕКИЦ читалища бе изготвен и подаден  проект по програма „Подкрепа за частни организации в областта на любителското изкуство“ на НФ „Култура“, с проекта „Международен детски фестивал „Единството е сила“ – Ботевград 2022 “ </w:t>
      </w:r>
    </w:p>
    <w:p w:rsidR="00702437" w:rsidRPr="00CF0F70" w:rsidRDefault="00702437" w:rsidP="008D5DBC">
      <w:pPr>
        <w:jc w:val="both"/>
        <w:rPr>
          <w:rFonts w:cstheme="minorHAnsi"/>
          <w:sz w:val="32"/>
          <w:szCs w:val="32"/>
        </w:rPr>
      </w:pPr>
    </w:p>
    <w:p w:rsidR="00EE0A94" w:rsidRPr="00CF0F70" w:rsidRDefault="00EE0A94" w:rsidP="008D5DBC">
      <w:pPr>
        <w:tabs>
          <w:tab w:val="left" w:pos="2500"/>
          <w:tab w:val="center" w:pos="5174"/>
        </w:tabs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bg-BG"/>
        </w:rPr>
      </w:pPr>
      <w:r w:rsidRPr="00CF0F70">
        <w:rPr>
          <w:rFonts w:eastAsia="Times New Roman" w:cstheme="minorHAnsi"/>
          <w:b/>
          <w:bCs/>
          <w:sz w:val="32"/>
          <w:szCs w:val="32"/>
          <w:lang w:eastAsia="bg-BG"/>
        </w:rPr>
        <w:lastRenderedPageBreak/>
        <w:t>ДЕТСКА ТАНЦОВА  ШКОЛА</w:t>
      </w:r>
    </w:p>
    <w:p w:rsidR="00EE0A94" w:rsidRPr="00CF0F70" w:rsidRDefault="00EE0A94" w:rsidP="008D5DBC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bg-BG"/>
        </w:rPr>
      </w:pPr>
      <w:r w:rsidRPr="00CF0F70">
        <w:rPr>
          <w:rFonts w:eastAsia="Times New Roman" w:cstheme="minorHAnsi"/>
          <w:b/>
          <w:bCs/>
          <w:sz w:val="32"/>
          <w:szCs w:val="32"/>
          <w:lang w:eastAsia="bg-BG"/>
        </w:rPr>
        <w:t>„БОТЕВГРАДСКА  МЛАДОСТ”</w:t>
      </w:r>
    </w:p>
    <w:p w:rsidR="00EE0A94" w:rsidRPr="00CF0F70" w:rsidRDefault="007148E5" w:rsidP="008D5DBC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bg-BG"/>
        </w:rPr>
      </w:pPr>
      <w:proofErr w:type="spellStart"/>
      <w:r w:rsidRPr="00CF0F70">
        <w:rPr>
          <w:rFonts w:eastAsia="Times New Roman" w:cstheme="minorHAnsi"/>
          <w:sz w:val="32"/>
          <w:szCs w:val="32"/>
          <w:lang w:eastAsia="bg-BG"/>
        </w:rPr>
        <w:t>худ</w:t>
      </w:r>
      <w:proofErr w:type="spellEnd"/>
      <w:r w:rsidRPr="00CF0F70">
        <w:rPr>
          <w:rFonts w:eastAsia="Times New Roman" w:cstheme="minorHAnsi"/>
          <w:sz w:val="32"/>
          <w:szCs w:val="32"/>
          <w:lang w:eastAsia="bg-BG"/>
        </w:rPr>
        <w:t>. ръководител  Веселка</w:t>
      </w:r>
      <w:r w:rsidR="006F4602" w:rsidRPr="00CF0F70">
        <w:rPr>
          <w:rFonts w:eastAsia="Times New Roman" w:cstheme="minorHAnsi"/>
          <w:sz w:val="32"/>
          <w:szCs w:val="32"/>
          <w:lang w:eastAsia="bg-BG"/>
        </w:rPr>
        <w:t xml:space="preserve"> </w:t>
      </w:r>
      <w:r w:rsidR="00EE0A94" w:rsidRPr="00CF0F70">
        <w:rPr>
          <w:rFonts w:eastAsia="Times New Roman" w:cstheme="minorHAnsi"/>
          <w:sz w:val="32"/>
          <w:szCs w:val="32"/>
          <w:lang w:eastAsia="bg-BG"/>
        </w:rPr>
        <w:t>Божкова</w:t>
      </w:r>
    </w:p>
    <w:p w:rsidR="00DA41F0" w:rsidRPr="00CF0F70" w:rsidRDefault="00931F69" w:rsidP="00DA41F0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bg-BG"/>
        </w:rPr>
      </w:pPr>
      <w:r w:rsidRPr="00CF0F70">
        <w:rPr>
          <w:rFonts w:eastAsia="Times New Roman" w:cstheme="minorHAnsi"/>
          <w:sz w:val="32"/>
          <w:szCs w:val="32"/>
          <w:lang w:eastAsia="bg-BG"/>
        </w:rPr>
        <w:t xml:space="preserve">      </w:t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ab/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ab/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ab/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ab/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ab/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ab/>
        <w:t xml:space="preserve">  и</w:t>
      </w:r>
    </w:p>
    <w:p w:rsidR="00DA41F0" w:rsidRPr="00CF0F70" w:rsidRDefault="00DA41F0" w:rsidP="00DA41F0">
      <w:pPr>
        <w:spacing w:after="0" w:line="240" w:lineRule="auto"/>
        <w:jc w:val="both"/>
        <w:rPr>
          <w:rFonts w:eastAsia="Times New Roman" w:cstheme="minorHAnsi"/>
          <w:sz w:val="32"/>
          <w:szCs w:val="32"/>
          <w:lang w:eastAsia="bg-BG"/>
        </w:rPr>
      </w:pPr>
    </w:p>
    <w:p w:rsidR="00DA41F0" w:rsidRPr="00CF0F70" w:rsidRDefault="00DA41F0" w:rsidP="00DA41F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bg-BG"/>
        </w:rPr>
      </w:pPr>
      <w:r w:rsidRPr="00CF0F70">
        <w:rPr>
          <w:rFonts w:eastAsia="Times New Roman" w:cstheme="minorHAnsi"/>
          <w:b/>
          <w:bCs/>
          <w:sz w:val="32"/>
          <w:szCs w:val="32"/>
          <w:lang w:eastAsia="bg-BG"/>
        </w:rPr>
        <w:t>ДЕТСКИ ТАНЦОВ СЪСТАВ</w:t>
      </w:r>
    </w:p>
    <w:p w:rsidR="00DA41F0" w:rsidRPr="00CF0F70" w:rsidRDefault="00DA41F0" w:rsidP="00DA41F0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bg-BG"/>
        </w:rPr>
      </w:pPr>
      <w:r w:rsidRPr="00CF0F70">
        <w:rPr>
          <w:rFonts w:eastAsia="Times New Roman" w:cstheme="minorHAnsi"/>
          <w:b/>
          <w:bCs/>
          <w:sz w:val="32"/>
          <w:szCs w:val="32"/>
          <w:lang w:eastAsia="bg-BG"/>
        </w:rPr>
        <w:t>„ОРХАНИЙЧЕ”</w:t>
      </w:r>
    </w:p>
    <w:p w:rsidR="00DA41F0" w:rsidRPr="00CF0F70" w:rsidRDefault="007148E5" w:rsidP="00DA41F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bg-BG"/>
        </w:rPr>
      </w:pPr>
      <w:r w:rsidRPr="00CF0F70">
        <w:rPr>
          <w:rFonts w:eastAsia="Times New Roman" w:cstheme="minorHAnsi"/>
          <w:sz w:val="32"/>
          <w:szCs w:val="32"/>
          <w:lang w:eastAsia="bg-BG"/>
        </w:rPr>
        <w:t xml:space="preserve">с </w:t>
      </w:r>
      <w:proofErr w:type="spellStart"/>
      <w:r w:rsidRPr="00CF0F70">
        <w:rPr>
          <w:rFonts w:eastAsia="Times New Roman" w:cstheme="minorHAnsi"/>
          <w:sz w:val="32"/>
          <w:szCs w:val="32"/>
          <w:lang w:eastAsia="bg-BG"/>
        </w:rPr>
        <w:t>худ</w:t>
      </w:r>
      <w:proofErr w:type="spellEnd"/>
      <w:r w:rsidRPr="00CF0F70">
        <w:rPr>
          <w:rFonts w:eastAsia="Times New Roman" w:cstheme="minorHAnsi"/>
          <w:sz w:val="32"/>
          <w:szCs w:val="32"/>
          <w:lang w:eastAsia="bg-BG"/>
        </w:rPr>
        <w:t xml:space="preserve">. ръководител  Цвети </w:t>
      </w:r>
      <w:r w:rsidR="00DA41F0" w:rsidRPr="00CF0F70">
        <w:rPr>
          <w:rFonts w:eastAsia="Times New Roman" w:cstheme="minorHAnsi"/>
          <w:sz w:val="32"/>
          <w:szCs w:val="32"/>
          <w:lang w:eastAsia="bg-BG"/>
        </w:rPr>
        <w:t>Дилова</w:t>
      </w:r>
    </w:p>
    <w:p w:rsidR="00254AF8" w:rsidRPr="00CF0F70" w:rsidRDefault="00ED5D2D" w:rsidP="00ED5D2D">
      <w:pPr>
        <w:spacing w:after="0" w:line="240" w:lineRule="auto"/>
        <w:ind w:left="2124"/>
        <w:jc w:val="both"/>
        <w:rPr>
          <w:rFonts w:eastAsia="Times New Roman" w:cstheme="minorHAnsi"/>
          <w:sz w:val="32"/>
          <w:szCs w:val="32"/>
          <w:lang w:eastAsia="bg-BG"/>
        </w:rPr>
      </w:pPr>
      <w:r w:rsidRPr="00CF0F70">
        <w:rPr>
          <w:rFonts w:eastAsia="Times New Roman" w:cstheme="minorHAnsi"/>
          <w:sz w:val="32"/>
          <w:szCs w:val="32"/>
          <w:lang w:eastAsia="bg-BG"/>
        </w:rPr>
        <w:t>и корепетитор Георги Нецовски</w:t>
      </w:r>
    </w:p>
    <w:p w:rsidR="00ED5D2D" w:rsidRPr="00CF0F70" w:rsidRDefault="00ED5D2D" w:rsidP="00ED5D2D">
      <w:pPr>
        <w:spacing w:after="0" w:line="240" w:lineRule="auto"/>
        <w:ind w:left="2124"/>
        <w:jc w:val="both"/>
        <w:rPr>
          <w:rFonts w:eastAsia="Times New Roman" w:cstheme="minorHAnsi"/>
          <w:sz w:val="32"/>
          <w:szCs w:val="32"/>
          <w:lang w:eastAsia="bg-BG"/>
        </w:rPr>
      </w:pPr>
    </w:p>
    <w:p w:rsidR="007148E5" w:rsidRPr="00CF0F70" w:rsidRDefault="00EE0A94" w:rsidP="00ED5D2D">
      <w:pPr>
        <w:spacing w:after="0" w:line="240" w:lineRule="auto"/>
        <w:ind w:firstLine="708"/>
        <w:jc w:val="both"/>
        <w:rPr>
          <w:rFonts w:eastAsia="Times New Roman" w:cstheme="minorHAnsi"/>
          <w:b/>
          <w:bCs/>
          <w:sz w:val="32"/>
          <w:szCs w:val="32"/>
          <w:lang w:eastAsia="bg-BG"/>
        </w:rPr>
      </w:pPr>
      <w:r w:rsidRPr="00CF0F70">
        <w:rPr>
          <w:rFonts w:cstheme="minorHAnsi"/>
          <w:sz w:val="32"/>
          <w:szCs w:val="32"/>
        </w:rPr>
        <w:t>През изминалата година двата състава имаха участия в ритуалите по полагане на венци и цветя на национални и официални празници,</w:t>
      </w:r>
      <w:r w:rsidR="00451962" w:rsidRPr="00CF0F70">
        <w:rPr>
          <w:rFonts w:cstheme="minorHAnsi"/>
          <w:sz w:val="32"/>
          <w:szCs w:val="32"/>
        </w:rPr>
        <w:t xml:space="preserve"> отбелязване на важни годишнини –</w:t>
      </w:r>
      <w:r w:rsidR="00526BD5" w:rsidRPr="00CF0F70">
        <w:rPr>
          <w:rFonts w:cstheme="minorHAnsi"/>
          <w:sz w:val="32"/>
          <w:szCs w:val="32"/>
        </w:rPr>
        <w:t xml:space="preserve"> </w:t>
      </w:r>
      <w:r w:rsidR="00526BD5" w:rsidRPr="00CF0F70">
        <w:rPr>
          <w:rFonts w:eastAsia="Times New Roman" w:cstheme="minorHAnsi"/>
          <w:sz w:val="32"/>
          <w:szCs w:val="32"/>
          <w:lang w:eastAsia="bg-BG"/>
        </w:rPr>
        <w:t>3 март</w:t>
      </w:r>
      <w:r w:rsidR="00451962" w:rsidRPr="00CF0F70">
        <w:rPr>
          <w:rFonts w:cstheme="minorHAnsi"/>
          <w:sz w:val="32"/>
          <w:szCs w:val="32"/>
        </w:rPr>
        <w:t>,</w:t>
      </w:r>
      <w:r w:rsidR="00526BD5" w:rsidRPr="00CF0F70">
        <w:rPr>
          <w:rFonts w:eastAsia="Times New Roman" w:cstheme="minorHAnsi"/>
          <w:sz w:val="32"/>
          <w:szCs w:val="32"/>
          <w:lang w:eastAsia="bg-BG"/>
        </w:rPr>
        <w:t xml:space="preserve"> 2 юни,</w:t>
      </w:r>
      <w:r w:rsidR="00451962" w:rsidRPr="00CF0F70">
        <w:rPr>
          <w:rFonts w:cstheme="minorHAnsi"/>
          <w:sz w:val="32"/>
          <w:szCs w:val="32"/>
        </w:rPr>
        <w:t xml:space="preserve"> у</w:t>
      </w:r>
      <w:r w:rsidRPr="00CF0F70">
        <w:rPr>
          <w:rFonts w:cstheme="minorHAnsi"/>
          <w:sz w:val="32"/>
          <w:szCs w:val="32"/>
        </w:rPr>
        <w:t>частие в празницит</w:t>
      </w:r>
      <w:r w:rsidR="007148E5" w:rsidRPr="00CF0F70">
        <w:rPr>
          <w:rFonts w:cstheme="minorHAnsi"/>
          <w:sz w:val="32"/>
          <w:szCs w:val="32"/>
        </w:rPr>
        <w:t>е</w:t>
      </w:r>
      <w:r w:rsidR="00451962" w:rsidRPr="00CF0F70">
        <w:rPr>
          <w:rFonts w:cstheme="minorHAnsi"/>
          <w:sz w:val="32"/>
          <w:szCs w:val="32"/>
        </w:rPr>
        <w:t xml:space="preserve"> на някои от училищата в града</w:t>
      </w:r>
      <w:r w:rsidR="007148E5" w:rsidRPr="00CF0F70">
        <w:rPr>
          <w:rFonts w:eastAsia="Times New Roman" w:cstheme="minorHAnsi"/>
          <w:sz w:val="32"/>
          <w:szCs w:val="32"/>
          <w:lang w:eastAsia="bg-BG"/>
        </w:rPr>
        <w:t>, в  церемонии по полагане на венци и цветя, участие  по по</w:t>
      </w:r>
      <w:r w:rsidR="00F91886">
        <w:rPr>
          <w:rFonts w:eastAsia="Times New Roman" w:cstheme="minorHAnsi"/>
          <w:sz w:val="32"/>
          <w:szCs w:val="32"/>
          <w:lang w:eastAsia="bg-BG"/>
        </w:rPr>
        <w:t xml:space="preserve">вод 24 май, </w:t>
      </w:r>
      <w:r w:rsidR="007148E5" w:rsidRPr="00CF0F70">
        <w:rPr>
          <w:rFonts w:eastAsia="Times New Roman" w:cstheme="minorHAnsi"/>
          <w:sz w:val="32"/>
          <w:szCs w:val="32"/>
          <w:lang w:eastAsia="bg-BG"/>
        </w:rPr>
        <w:t>концертно участие на патронния празник на ОУ «</w:t>
      </w:r>
      <w:proofErr w:type="spellStart"/>
      <w:r w:rsidR="007148E5" w:rsidRPr="00CF0F70">
        <w:rPr>
          <w:rFonts w:eastAsia="Times New Roman" w:cstheme="minorHAnsi"/>
          <w:sz w:val="32"/>
          <w:szCs w:val="32"/>
          <w:lang w:eastAsia="bg-BG"/>
        </w:rPr>
        <w:t>Н.Й.Вапцаров</w:t>
      </w:r>
      <w:proofErr w:type="spellEnd"/>
      <w:r w:rsidR="007148E5" w:rsidRPr="00CF0F70">
        <w:rPr>
          <w:rFonts w:eastAsia="Times New Roman" w:cstheme="minorHAnsi"/>
          <w:sz w:val="32"/>
          <w:szCs w:val="32"/>
          <w:lang w:eastAsia="bg-BG"/>
        </w:rPr>
        <w:t xml:space="preserve">», Танцово коледно тържество – представяне </w:t>
      </w:r>
      <w:r w:rsidR="00526BD5" w:rsidRPr="00CF0F70">
        <w:rPr>
          <w:rFonts w:eastAsia="Times New Roman" w:cstheme="minorHAnsi"/>
          <w:sz w:val="32"/>
          <w:szCs w:val="32"/>
          <w:lang w:eastAsia="bg-BG"/>
        </w:rPr>
        <w:t xml:space="preserve">на </w:t>
      </w:r>
      <w:r w:rsidR="007148E5" w:rsidRPr="00CF0F70">
        <w:rPr>
          <w:rFonts w:eastAsia="Times New Roman" w:cstheme="minorHAnsi"/>
          <w:sz w:val="32"/>
          <w:szCs w:val="32"/>
          <w:lang w:eastAsia="bg-BG"/>
        </w:rPr>
        <w:t>новите танци  пред родителите на танцьорите в балетната зала.</w:t>
      </w:r>
    </w:p>
    <w:p w:rsidR="007148E5" w:rsidRPr="00CF0F70" w:rsidRDefault="007148E5" w:rsidP="007148E5">
      <w:pPr>
        <w:spacing w:after="0" w:line="240" w:lineRule="auto"/>
        <w:ind w:left="928"/>
        <w:jc w:val="both"/>
        <w:rPr>
          <w:rFonts w:eastAsia="Times New Roman" w:cstheme="minorHAnsi"/>
          <w:b/>
          <w:bCs/>
          <w:sz w:val="32"/>
          <w:szCs w:val="32"/>
          <w:lang w:eastAsia="bg-BG"/>
        </w:rPr>
      </w:pPr>
      <w:r w:rsidRPr="00CF0F70">
        <w:rPr>
          <w:rFonts w:eastAsia="Times New Roman" w:cstheme="minorHAnsi"/>
          <w:sz w:val="32"/>
          <w:szCs w:val="32"/>
          <w:lang w:eastAsia="bg-BG"/>
        </w:rPr>
        <w:t xml:space="preserve">Участие в </w:t>
      </w:r>
      <w:r w:rsidR="00451962" w:rsidRPr="00CF0F70">
        <w:rPr>
          <w:rFonts w:eastAsia="Times New Roman" w:cstheme="minorHAnsi"/>
          <w:sz w:val="32"/>
          <w:szCs w:val="32"/>
          <w:lang w:eastAsia="bg-BG"/>
        </w:rPr>
        <w:t xml:space="preserve">читалищния </w:t>
      </w:r>
      <w:r w:rsidRPr="00CF0F70">
        <w:rPr>
          <w:rFonts w:eastAsia="Times New Roman" w:cstheme="minorHAnsi"/>
          <w:sz w:val="32"/>
          <w:szCs w:val="32"/>
          <w:lang w:eastAsia="bg-BG"/>
        </w:rPr>
        <w:t>Коледен концерт.</w:t>
      </w:r>
    </w:p>
    <w:p w:rsidR="00511560" w:rsidRPr="00CF0F70" w:rsidRDefault="00511560" w:rsidP="00E53B09">
      <w:pPr>
        <w:ind w:firstLine="568"/>
        <w:jc w:val="both"/>
        <w:rPr>
          <w:rFonts w:cstheme="minorHAnsi"/>
          <w:sz w:val="32"/>
          <w:szCs w:val="32"/>
        </w:rPr>
      </w:pPr>
    </w:p>
    <w:p w:rsidR="00EE0A94" w:rsidRPr="00CF0F70" w:rsidRDefault="00EE0A94" w:rsidP="008D5DBC">
      <w:pPr>
        <w:spacing w:after="0" w:line="240" w:lineRule="auto"/>
        <w:ind w:left="540"/>
        <w:jc w:val="both"/>
        <w:rPr>
          <w:rFonts w:eastAsia="Times New Roman" w:cstheme="minorHAnsi"/>
          <w:sz w:val="32"/>
          <w:szCs w:val="32"/>
          <w:lang w:eastAsia="bg-BG"/>
        </w:rPr>
      </w:pPr>
    </w:p>
    <w:p w:rsidR="00526BD5" w:rsidRPr="00CF0F70" w:rsidRDefault="00526BD5" w:rsidP="001525E3">
      <w:pPr>
        <w:ind w:left="2832" w:firstLine="708"/>
        <w:rPr>
          <w:rFonts w:eastAsia="Times New Roman" w:cstheme="minorHAnsi"/>
          <w:sz w:val="32"/>
          <w:szCs w:val="32"/>
          <w:lang w:eastAsia="bg-BG"/>
        </w:rPr>
      </w:pPr>
    </w:p>
    <w:p w:rsidR="00BF05CB" w:rsidRPr="00CF0F70" w:rsidRDefault="00BF05CB" w:rsidP="001525E3">
      <w:pPr>
        <w:ind w:left="2832" w:firstLine="708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ТА „БОТЕВГРАД“</w:t>
      </w:r>
    </w:p>
    <w:p w:rsidR="00ED5D2D" w:rsidRPr="00CF0F70" w:rsidRDefault="00BF05CB" w:rsidP="00ED5D2D">
      <w:pPr>
        <w:spacing w:after="0"/>
        <w:ind w:firstLine="708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 xml:space="preserve">Ръководител </w:t>
      </w:r>
      <w:r w:rsidR="00ED5D2D" w:rsidRPr="00CF0F70">
        <w:rPr>
          <w:rFonts w:cstheme="minorHAnsi"/>
          <w:b/>
          <w:sz w:val="32"/>
          <w:szCs w:val="32"/>
        </w:rPr>
        <w:t>СТОЯН СТОЯНОВ, КОРЕПЕТИТОРИ: МИРОСЛАВ ГЕНЧЕВ, ИВАН ЦВЕТКОВ</w:t>
      </w:r>
    </w:p>
    <w:p w:rsidR="00BF05CB" w:rsidRPr="00CF0F70" w:rsidRDefault="00BF05CB" w:rsidP="001525E3">
      <w:pPr>
        <w:ind w:left="2832"/>
        <w:rPr>
          <w:rFonts w:cstheme="minorHAnsi"/>
          <w:sz w:val="32"/>
          <w:szCs w:val="32"/>
        </w:rPr>
      </w:pPr>
    </w:p>
    <w:p w:rsidR="00BF05CB" w:rsidRPr="00CF0F70" w:rsidRDefault="00BF05CB" w:rsidP="00CF0F70">
      <w:pPr>
        <w:spacing w:after="160" w:line="259" w:lineRule="auto"/>
        <w:ind w:firstLine="360"/>
        <w:contextualSpacing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>Участие на състава в гр. Китен в Международен фестивал на изкуствата „Лятна дъга 2021“. Фестивалът е част от програмата на VI Национален преглед на фолклорните ансамбли CIOFF България</w:t>
      </w:r>
    </w:p>
    <w:p w:rsidR="00BF05CB" w:rsidRPr="00CF0F70" w:rsidRDefault="00BF05CB" w:rsidP="00CF0F70">
      <w:pPr>
        <w:spacing w:after="160" w:line="259" w:lineRule="auto"/>
        <w:ind w:left="360"/>
        <w:contextualSpacing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 xml:space="preserve">Участие  в читалищен коледен концерт на </w:t>
      </w:r>
    </w:p>
    <w:p w:rsidR="00BF05CB" w:rsidRPr="00CF0F70" w:rsidRDefault="00BF05CB" w:rsidP="008D5DBC">
      <w:pPr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</w:p>
    <w:p w:rsidR="00AF20E0" w:rsidRPr="00CF0F70" w:rsidRDefault="00AF20E0" w:rsidP="00CF0F70">
      <w:pPr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</w:p>
    <w:p w:rsidR="00B90C0F" w:rsidRPr="00CF0F70" w:rsidRDefault="00E53B09" w:rsidP="00CF0F70">
      <w:pPr>
        <w:spacing w:after="160" w:line="259" w:lineRule="auto"/>
        <w:ind w:left="1416" w:firstLine="708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lastRenderedPageBreak/>
        <w:t>Смесен г</w:t>
      </w:r>
      <w:r w:rsidR="00B90C0F" w:rsidRPr="00CF0F70">
        <w:rPr>
          <w:rFonts w:cstheme="minorHAnsi"/>
          <w:b/>
          <w:sz w:val="32"/>
          <w:szCs w:val="32"/>
        </w:rPr>
        <w:t>радски хор „Стамен Панчев“</w:t>
      </w:r>
    </w:p>
    <w:p w:rsidR="00B90C0F" w:rsidRPr="00CF0F70" w:rsidRDefault="00B90C0F" w:rsidP="00CF0F70">
      <w:pPr>
        <w:spacing w:after="160" w:line="259" w:lineRule="auto"/>
        <w:ind w:left="2832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Диригент Татяна Цонкова</w:t>
      </w:r>
    </w:p>
    <w:p w:rsidR="00E53B09" w:rsidRDefault="00E53B09" w:rsidP="00CF0F70">
      <w:pPr>
        <w:spacing w:after="160" w:line="259" w:lineRule="auto"/>
        <w:ind w:left="2832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Корепетитор Силвия Младенска</w:t>
      </w:r>
    </w:p>
    <w:p w:rsidR="00CF0F70" w:rsidRPr="00CF0F70" w:rsidRDefault="00CF0F70" w:rsidP="00CF0F70">
      <w:pPr>
        <w:spacing w:after="160" w:line="259" w:lineRule="auto"/>
        <w:ind w:left="2832"/>
        <w:jc w:val="both"/>
        <w:rPr>
          <w:rFonts w:cstheme="minorHAnsi"/>
          <w:b/>
          <w:sz w:val="32"/>
          <w:szCs w:val="32"/>
        </w:rPr>
      </w:pPr>
    </w:p>
    <w:p w:rsidR="00B90C0F" w:rsidRPr="00CF0F70" w:rsidRDefault="00B90C0F" w:rsidP="00B90C0F">
      <w:pPr>
        <w:spacing w:after="160" w:line="259" w:lineRule="auto"/>
        <w:ind w:firstLine="708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В резултат от двегодишната </w:t>
      </w:r>
      <w:proofErr w:type="spellStart"/>
      <w:r w:rsidRPr="00CF0F70">
        <w:rPr>
          <w:rFonts w:cstheme="minorHAnsi"/>
          <w:sz w:val="32"/>
          <w:szCs w:val="32"/>
        </w:rPr>
        <w:t>пандемична</w:t>
      </w:r>
      <w:proofErr w:type="spellEnd"/>
      <w:r w:rsidRPr="00CF0F70">
        <w:rPr>
          <w:rFonts w:cstheme="minorHAnsi"/>
          <w:sz w:val="32"/>
          <w:szCs w:val="32"/>
        </w:rPr>
        <w:t xml:space="preserve"> обстановка,  заболеваемостта, страха, особено след смъртта на един от постоянно посещаващите репетиции хористи,</w:t>
      </w:r>
      <w:r w:rsidR="005270FA" w:rsidRPr="00CF0F70">
        <w:rPr>
          <w:rFonts w:cstheme="minorHAnsi"/>
          <w:sz w:val="32"/>
          <w:szCs w:val="32"/>
        </w:rPr>
        <w:t xml:space="preserve"> намаля рязко броя на хористите, посещаващи репетиции.</w:t>
      </w:r>
      <w:r w:rsidRPr="00CF0F70">
        <w:rPr>
          <w:rFonts w:cstheme="minorHAnsi"/>
          <w:sz w:val="32"/>
          <w:szCs w:val="32"/>
        </w:rPr>
        <w:t xml:space="preserve"> При разговорите с тях к</w:t>
      </w:r>
      <w:r w:rsidR="00D85E14" w:rsidRPr="00CF0F70">
        <w:rPr>
          <w:rFonts w:cstheme="minorHAnsi"/>
          <w:sz w:val="32"/>
          <w:szCs w:val="32"/>
        </w:rPr>
        <w:t xml:space="preserve">азват, че не са се отказали </w:t>
      </w:r>
      <w:r w:rsidRPr="00CF0F70">
        <w:rPr>
          <w:rFonts w:cstheme="minorHAnsi"/>
          <w:sz w:val="32"/>
          <w:szCs w:val="32"/>
        </w:rPr>
        <w:t>още</w:t>
      </w:r>
      <w:r w:rsidR="00BC0D9A" w:rsidRPr="00CF0F70">
        <w:rPr>
          <w:rFonts w:cstheme="minorHAnsi"/>
          <w:sz w:val="32"/>
          <w:szCs w:val="32"/>
        </w:rPr>
        <w:t>, но ще</w:t>
      </w:r>
      <w:r w:rsidRPr="00CF0F70">
        <w:rPr>
          <w:rFonts w:cstheme="minorHAnsi"/>
          <w:sz w:val="32"/>
          <w:szCs w:val="32"/>
        </w:rPr>
        <w:t xml:space="preserve"> идват по – късно, или от другия сезон. Съставът реши и осъществява инициативата си, да покани нови членове чрез социалните мрежи, с разпространение на  записи и снимки от </w:t>
      </w:r>
      <w:r w:rsidR="00BC0D9A" w:rsidRPr="00CF0F70">
        <w:rPr>
          <w:rFonts w:cstheme="minorHAnsi"/>
          <w:sz w:val="32"/>
          <w:szCs w:val="32"/>
        </w:rPr>
        <w:t>техни участия</w:t>
      </w:r>
      <w:r w:rsidRPr="00CF0F70">
        <w:rPr>
          <w:rFonts w:cstheme="minorHAnsi"/>
          <w:sz w:val="32"/>
          <w:szCs w:val="32"/>
        </w:rPr>
        <w:t>. Да се надяваме , че хорът ще преодолее тази криза и хоровото изкуство ще продължи развитието си в нашия град.</w:t>
      </w:r>
    </w:p>
    <w:p w:rsidR="001525E3" w:rsidRPr="00CF0F70" w:rsidRDefault="001525E3" w:rsidP="001525E3">
      <w:pPr>
        <w:spacing w:after="160" w:line="259" w:lineRule="auto"/>
        <w:contextualSpacing/>
        <w:jc w:val="center"/>
        <w:rPr>
          <w:rFonts w:eastAsia="Arial Unicode MS" w:cstheme="minorHAnsi"/>
          <w:sz w:val="32"/>
          <w:szCs w:val="32"/>
        </w:rPr>
      </w:pPr>
    </w:p>
    <w:p w:rsidR="00BF05CB" w:rsidRPr="00CF0F70" w:rsidRDefault="00BF05CB" w:rsidP="001525E3">
      <w:pPr>
        <w:pStyle w:val="a3"/>
        <w:ind w:firstLine="696"/>
        <w:jc w:val="center"/>
        <w:rPr>
          <w:rFonts w:cstheme="minorHAnsi"/>
          <w:b/>
          <w:sz w:val="32"/>
          <w:szCs w:val="32"/>
          <w:lang w:val="bg-BG"/>
        </w:rPr>
      </w:pPr>
      <w:r w:rsidRPr="00CF0F70">
        <w:rPr>
          <w:rFonts w:cstheme="minorHAnsi"/>
          <w:b/>
          <w:sz w:val="32"/>
          <w:szCs w:val="32"/>
          <w:lang w:val="bg-BG"/>
        </w:rPr>
        <w:t>ДЕТСКИ ХОР „БОНКА ГОЛЕМАНОВА“</w:t>
      </w:r>
    </w:p>
    <w:p w:rsidR="00526BD5" w:rsidRPr="00CF0F70" w:rsidRDefault="00BF05CB" w:rsidP="001525E3">
      <w:pPr>
        <w:ind w:left="360"/>
        <w:jc w:val="center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 xml:space="preserve">Ръководител Боряна Нешкова, </w:t>
      </w:r>
    </w:p>
    <w:p w:rsidR="00BF05CB" w:rsidRPr="00CF0F70" w:rsidRDefault="00BF05CB" w:rsidP="001525E3">
      <w:pPr>
        <w:ind w:left="360"/>
        <w:jc w:val="center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корепетитор Силвия Младенска</w:t>
      </w:r>
    </w:p>
    <w:p w:rsidR="001525E3" w:rsidRPr="00CF0F70" w:rsidRDefault="001525E3" w:rsidP="001525E3">
      <w:pPr>
        <w:ind w:left="360"/>
        <w:jc w:val="center"/>
        <w:rPr>
          <w:rFonts w:cstheme="minorHAnsi"/>
          <w:sz w:val="32"/>
          <w:szCs w:val="32"/>
        </w:rPr>
      </w:pPr>
    </w:p>
    <w:p w:rsidR="00BF05CB" w:rsidRPr="00CF0F70" w:rsidRDefault="00BF05CB" w:rsidP="001525E3">
      <w:pPr>
        <w:spacing w:after="160" w:line="259" w:lineRule="auto"/>
        <w:ind w:firstLine="36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В детския хор вземат участие деца от различни възрасти, разпределени в две групи:</w:t>
      </w:r>
    </w:p>
    <w:p w:rsidR="00BF05CB" w:rsidRPr="00CF0F70" w:rsidRDefault="00BF05CB" w:rsidP="008D5DBC">
      <w:pPr>
        <w:spacing w:after="160" w:line="259" w:lineRule="auto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</w:t>
      </w:r>
      <w:r w:rsidR="009721C0" w:rsidRPr="00CF0F70">
        <w:rPr>
          <w:rFonts w:cstheme="minorHAnsi"/>
          <w:sz w:val="32"/>
          <w:szCs w:val="32"/>
        </w:rPr>
        <w:t xml:space="preserve">   - Хор на малките – от 4  до 8</w:t>
      </w:r>
      <w:r w:rsidRPr="00CF0F70">
        <w:rPr>
          <w:rFonts w:cstheme="minorHAnsi"/>
          <w:sz w:val="32"/>
          <w:szCs w:val="32"/>
        </w:rPr>
        <w:t xml:space="preserve"> годишна възраст и </w:t>
      </w:r>
    </w:p>
    <w:p w:rsidR="00BF05CB" w:rsidRPr="00CF0F70" w:rsidRDefault="009721C0" w:rsidP="008D5DBC">
      <w:pPr>
        <w:spacing w:after="160" w:line="259" w:lineRule="auto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    - Хор на големите – от 9</w:t>
      </w:r>
      <w:r w:rsidR="00BF05CB" w:rsidRPr="00CF0F70">
        <w:rPr>
          <w:rFonts w:cstheme="minorHAnsi"/>
          <w:sz w:val="32"/>
          <w:szCs w:val="32"/>
        </w:rPr>
        <w:t xml:space="preserve"> до 14 </w:t>
      </w:r>
      <w:r w:rsidR="00931F69" w:rsidRPr="00CF0F70">
        <w:rPr>
          <w:rFonts w:cstheme="minorHAnsi"/>
          <w:sz w:val="32"/>
          <w:szCs w:val="32"/>
        </w:rPr>
        <w:t>годишна възраст.</w:t>
      </w:r>
    </w:p>
    <w:p w:rsidR="006F4602" w:rsidRPr="00CF0F70" w:rsidRDefault="006F4602" w:rsidP="008D5DBC">
      <w:pPr>
        <w:spacing w:after="160" w:line="259" w:lineRule="auto"/>
        <w:jc w:val="both"/>
        <w:rPr>
          <w:rFonts w:cstheme="minorHAnsi"/>
          <w:sz w:val="32"/>
          <w:szCs w:val="32"/>
        </w:rPr>
      </w:pP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Ден на самодееца и Баба Марта</w:t>
      </w: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Ден на Славянската писменост и култура </w:t>
      </w: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Откриване на фестивал „Здравей, здраве“ </w:t>
      </w: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lastRenderedPageBreak/>
        <w:t xml:space="preserve">Нощ на музеите </w:t>
      </w: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Благотворителен концерт, организиран от „Гласът на Ботевград“ </w:t>
      </w: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Участие в Четене на коледни приказки </w:t>
      </w:r>
      <w:r w:rsidR="005270FA" w:rsidRPr="00CF0F70">
        <w:rPr>
          <w:rFonts w:cstheme="minorHAnsi"/>
          <w:sz w:val="32"/>
          <w:szCs w:val="32"/>
        </w:rPr>
        <w:t xml:space="preserve">в голямо фоайе на читалището </w:t>
      </w:r>
    </w:p>
    <w:p w:rsidR="00BF05CB" w:rsidRPr="00CF0F70" w:rsidRDefault="00BF05CB" w:rsidP="00E3413A">
      <w:pPr>
        <w:spacing w:after="160" w:line="259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„Незабравими Коледни песни“ – част от празничната програма на Община Ботевград, съвместно с читалището и библиотеката по повод Коледно-новогодишните празници. Голямо фоайе на читалището </w:t>
      </w:r>
    </w:p>
    <w:p w:rsidR="00BF05CB" w:rsidRPr="00CF0F70" w:rsidRDefault="00BF05CB" w:rsidP="00E3413A">
      <w:pPr>
        <w:spacing w:after="160" w:line="288" w:lineRule="auto"/>
        <w:contextualSpacing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Коледен концерт </w:t>
      </w:r>
    </w:p>
    <w:p w:rsidR="00C35665" w:rsidRPr="00CF0F70" w:rsidRDefault="00C35665" w:rsidP="008D5DBC">
      <w:pPr>
        <w:spacing w:after="160" w:line="288" w:lineRule="auto"/>
        <w:ind w:left="720"/>
        <w:contextualSpacing/>
        <w:jc w:val="both"/>
        <w:rPr>
          <w:rFonts w:cstheme="minorHAnsi"/>
          <w:sz w:val="32"/>
          <w:szCs w:val="32"/>
        </w:rPr>
      </w:pPr>
    </w:p>
    <w:p w:rsidR="00C35665" w:rsidRPr="00CF0F70" w:rsidRDefault="00C35665" w:rsidP="008D5DBC">
      <w:pPr>
        <w:ind w:left="2124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ЛЮБИТЕЛСКИ ДРАМАТИЧЕН ТЕАТЪР</w:t>
      </w:r>
    </w:p>
    <w:p w:rsidR="00C35665" w:rsidRDefault="00C35665" w:rsidP="008D5DBC">
      <w:pPr>
        <w:ind w:left="2124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Ръководител Николай Найденов</w:t>
      </w:r>
    </w:p>
    <w:p w:rsidR="00CF0F70" w:rsidRPr="00CF0F70" w:rsidRDefault="00CF0F70" w:rsidP="008D5DBC">
      <w:pPr>
        <w:ind w:left="2124"/>
        <w:jc w:val="both"/>
        <w:rPr>
          <w:rFonts w:cstheme="minorHAnsi"/>
          <w:b/>
          <w:sz w:val="32"/>
          <w:szCs w:val="32"/>
        </w:rPr>
      </w:pPr>
    </w:p>
    <w:p w:rsidR="000E0971" w:rsidRPr="00CF0F70" w:rsidRDefault="000E0971" w:rsidP="00BC0D9A">
      <w:pPr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Е</w:t>
      </w:r>
      <w:r w:rsidR="00E91E74" w:rsidRPr="00CF0F70">
        <w:rPr>
          <w:rFonts w:cstheme="minorHAnsi"/>
          <w:sz w:val="32"/>
          <w:szCs w:val="32"/>
        </w:rPr>
        <w:t>д</w:t>
      </w:r>
      <w:r w:rsidR="00F91886">
        <w:rPr>
          <w:rFonts w:cstheme="minorHAnsi"/>
          <w:sz w:val="32"/>
          <w:szCs w:val="32"/>
        </w:rPr>
        <w:t xml:space="preserve">ин от </w:t>
      </w:r>
      <w:r w:rsidRPr="00CF0F70">
        <w:rPr>
          <w:rFonts w:cstheme="minorHAnsi"/>
          <w:sz w:val="32"/>
          <w:szCs w:val="32"/>
        </w:rPr>
        <w:t>състави</w:t>
      </w:r>
      <w:r w:rsidR="00F91886">
        <w:rPr>
          <w:rFonts w:cstheme="minorHAnsi"/>
          <w:sz w:val="32"/>
          <w:szCs w:val="32"/>
        </w:rPr>
        <w:t>те</w:t>
      </w:r>
      <w:r w:rsidRPr="00CF0F70">
        <w:rPr>
          <w:rFonts w:cstheme="minorHAnsi"/>
          <w:sz w:val="32"/>
          <w:szCs w:val="32"/>
        </w:rPr>
        <w:t>, който</w:t>
      </w:r>
      <w:r w:rsidR="00F91886" w:rsidRPr="00F91886">
        <w:rPr>
          <w:rFonts w:cstheme="minorHAnsi"/>
          <w:sz w:val="32"/>
          <w:szCs w:val="32"/>
        </w:rPr>
        <w:t xml:space="preserve"> </w:t>
      </w:r>
      <w:r w:rsidR="00F91886" w:rsidRPr="00CF0F70">
        <w:rPr>
          <w:rFonts w:cstheme="minorHAnsi"/>
          <w:sz w:val="32"/>
          <w:szCs w:val="32"/>
        </w:rPr>
        <w:t>е творчески дълголетен</w:t>
      </w:r>
      <w:r w:rsidR="00F91886">
        <w:rPr>
          <w:rFonts w:cstheme="minorHAnsi"/>
          <w:sz w:val="32"/>
          <w:szCs w:val="32"/>
        </w:rPr>
        <w:t xml:space="preserve"> и</w:t>
      </w:r>
      <w:r w:rsidRPr="00CF0F70">
        <w:rPr>
          <w:rFonts w:cstheme="minorHAnsi"/>
          <w:sz w:val="32"/>
          <w:szCs w:val="32"/>
        </w:rPr>
        <w:t xml:space="preserve"> се пол</w:t>
      </w:r>
      <w:r w:rsidR="00F91886">
        <w:rPr>
          <w:rFonts w:cstheme="minorHAnsi"/>
          <w:sz w:val="32"/>
          <w:szCs w:val="32"/>
        </w:rPr>
        <w:t>зва с уважението на публиката</w:t>
      </w:r>
      <w:r w:rsidR="00E91E74" w:rsidRPr="00CF0F70">
        <w:rPr>
          <w:rFonts w:cstheme="minorHAnsi"/>
          <w:sz w:val="32"/>
          <w:szCs w:val="32"/>
        </w:rPr>
        <w:t xml:space="preserve">. </w:t>
      </w:r>
      <w:bookmarkStart w:id="0" w:name="_GoBack"/>
      <w:bookmarkEnd w:id="0"/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</w:t>
      </w:r>
      <w:r w:rsidR="009721C0" w:rsidRPr="00CF0F70">
        <w:rPr>
          <w:rFonts w:cstheme="minorHAnsi"/>
          <w:sz w:val="32"/>
          <w:szCs w:val="32"/>
        </w:rPr>
        <w:t xml:space="preserve">Постановката „Осем жени“ </w:t>
      </w:r>
      <w:r w:rsidR="008E4818" w:rsidRPr="00CF0F70">
        <w:rPr>
          <w:rFonts w:cstheme="minorHAnsi"/>
          <w:sz w:val="32"/>
          <w:szCs w:val="32"/>
        </w:rPr>
        <w:t xml:space="preserve"> </w:t>
      </w:r>
      <w:r w:rsidR="009721C0" w:rsidRPr="00CF0F70">
        <w:rPr>
          <w:rFonts w:cstheme="minorHAnsi"/>
          <w:sz w:val="32"/>
          <w:szCs w:val="32"/>
        </w:rPr>
        <w:t xml:space="preserve">беше изиграна пред ботевградската публика </w:t>
      </w:r>
      <w:r w:rsidR="008E4818" w:rsidRPr="00CF0F70">
        <w:rPr>
          <w:rFonts w:cstheme="minorHAnsi"/>
          <w:sz w:val="32"/>
          <w:szCs w:val="32"/>
        </w:rPr>
        <w:t>по случай Деня на самодееца.</w:t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„Църква за вълци“ – </w:t>
      </w:r>
      <w:r w:rsidR="00E81A80" w:rsidRPr="00CF0F70">
        <w:rPr>
          <w:rFonts w:cstheme="minorHAnsi"/>
          <w:sz w:val="32"/>
          <w:szCs w:val="32"/>
        </w:rPr>
        <w:t xml:space="preserve">представена в </w:t>
      </w:r>
      <w:r w:rsidRPr="00CF0F70">
        <w:rPr>
          <w:rFonts w:cstheme="minorHAnsi"/>
          <w:sz w:val="32"/>
          <w:szCs w:val="32"/>
        </w:rPr>
        <w:t>Ботевград</w:t>
      </w:r>
      <w:r w:rsidR="009721C0" w:rsidRPr="00CF0F70">
        <w:rPr>
          <w:rFonts w:cstheme="minorHAnsi"/>
          <w:sz w:val="32"/>
          <w:szCs w:val="32"/>
        </w:rPr>
        <w:t xml:space="preserve"> и</w:t>
      </w:r>
      <w:r w:rsidR="00E81A80" w:rsidRPr="00CF0F70">
        <w:rPr>
          <w:rFonts w:cstheme="minorHAnsi"/>
          <w:sz w:val="32"/>
          <w:szCs w:val="32"/>
        </w:rPr>
        <w:t xml:space="preserve"> в Театрални празници Хисаря и в Етрополе.</w:t>
      </w:r>
    </w:p>
    <w:p w:rsidR="00E91E74" w:rsidRPr="00CF0F70" w:rsidRDefault="00E91E74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125 години читалище „Заря“ Правец</w:t>
      </w:r>
      <w:r w:rsidR="00E81A80" w:rsidRPr="00CF0F70">
        <w:rPr>
          <w:rFonts w:cstheme="minorHAnsi"/>
          <w:sz w:val="32"/>
          <w:szCs w:val="32"/>
        </w:rPr>
        <w:t>. Участие на състава в празничния концерт.</w:t>
      </w:r>
    </w:p>
    <w:p w:rsidR="00E91E74" w:rsidRPr="00CF0F70" w:rsidRDefault="00041640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Празник на </w:t>
      </w:r>
      <w:proofErr w:type="spellStart"/>
      <w:r w:rsidRPr="00CF0F70">
        <w:rPr>
          <w:rFonts w:cstheme="minorHAnsi"/>
          <w:sz w:val="32"/>
          <w:szCs w:val="32"/>
        </w:rPr>
        <w:t>Балкангаз</w:t>
      </w:r>
      <w:proofErr w:type="spellEnd"/>
      <w:r w:rsidR="00E91E74" w:rsidRPr="00CF0F70">
        <w:rPr>
          <w:rFonts w:cstheme="minorHAnsi"/>
          <w:sz w:val="32"/>
          <w:szCs w:val="32"/>
        </w:rPr>
        <w:t xml:space="preserve">      </w:t>
      </w:r>
    </w:p>
    <w:p w:rsidR="00121926" w:rsidRPr="00CF0F70" w:rsidRDefault="00121926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</w:t>
      </w:r>
      <w:r w:rsidR="00E81A80" w:rsidRPr="00CF0F70">
        <w:rPr>
          <w:rFonts w:cstheme="minorHAnsi"/>
          <w:sz w:val="32"/>
          <w:szCs w:val="32"/>
        </w:rPr>
        <w:t xml:space="preserve">Камерната постановка </w:t>
      </w:r>
      <w:r w:rsidRPr="00CF0F70">
        <w:rPr>
          <w:rFonts w:cstheme="minorHAnsi"/>
          <w:sz w:val="32"/>
          <w:szCs w:val="32"/>
        </w:rPr>
        <w:t xml:space="preserve">„Деца на света“ – </w:t>
      </w:r>
      <w:r w:rsidR="009721C0" w:rsidRPr="00CF0F70">
        <w:rPr>
          <w:rFonts w:cstheme="minorHAnsi"/>
          <w:sz w:val="32"/>
          <w:szCs w:val="32"/>
        </w:rPr>
        <w:t xml:space="preserve">в град </w:t>
      </w:r>
      <w:r w:rsidRPr="00CF0F70">
        <w:rPr>
          <w:rFonts w:cstheme="minorHAnsi"/>
          <w:sz w:val="32"/>
          <w:szCs w:val="32"/>
        </w:rPr>
        <w:t>Свищов</w:t>
      </w:r>
      <w:r w:rsidR="00E81A80" w:rsidRPr="00CF0F70">
        <w:rPr>
          <w:rFonts w:cstheme="minorHAnsi"/>
          <w:sz w:val="32"/>
          <w:szCs w:val="32"/>
        </w:rPr>
        <w:t xml:space="preserve"> със спечелена </w:t>
      </w:r>
      <w:r w:rsidRPr="00CF0F70">
        <w:rPr>
          <w:rFonts w:cstheme="minorHAnsi"/>
          <w:sz w:val="32"/>
          <w:szCs w:val="32"/>
        </w:rPr>
        <w:t xml:space="preserve">Втора награда за мъжка роля на Лъчезар </w:t>
      </w:r>
      <w:proofErr w:type="spellStart"/>
      <w:r w:rsidRPr="00CF0F70">
        <w:rPr>
          <w:rFonts w:cstheme="minorHAnsi"/>
          <w:sz w:val="32"/>
          <w:szCs w:val="32"/>
        </w:rPr>
        <w:t>Милатинов</w:t>
      </w:r>
      <w:proofErr w:type="spellEnd"/>
      <w:r w:rsidR="00E81A80" w:rsidRPr="00CF0F70">
        <w:rPr>
          <w:rFonts w:cstheme="minorHAnsi"/>
          <w:sz w:val="32"/>
          <w:szCs w:val="32"/>
        </w:rPr>
        <w:t xml:space="preserve"> и </w:t>
      </w:r>
      <w:r w:rsidRPr="00CF0F70">
        <w:rPr>
          <w:rFonts w:cstheme="minorHAnsi"/>
          <w:sz w:val="32"/>
          <w:szCs w:val="32"/>
        </w:rPr>
        <w:t>Поощрителна награда за спектакъл</w:t>
      </w:r>
      <w:r w:rsidR="00E81A80" w:rsidRPr="00CF0F70">
        <w:rPr>
          <w:rFonts w:cstheme="minorHAnsi"/>
          <w:sz w:val="32"/>
          <w:szCs w:val="32"/>
        </w:rPr>
        <w:t>.</w:t>
      </w:r>
    </w:p>
    <w:p w:rsidR="00121926" w:rsidRPr="00CF0F70" w:rsidRDefault="00121926" w:rsidP="008D5DBC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Традиционен </w:t>
      </w:r>
      <w:r w:rsidR="005270FA" w:rsidRPr="00CF0F70">
        <w:rPr>
          <w:rFonts w:cstheme="minorHAnsi"/>
          <w:sz w:val="32"/>
          <w:szCs w:val="32"/>
        </w:rPr>
        <w:t xml:space="preserve">читалищен </w:t>
      </w:r>
      <w:r w:rsidRPr="00CF0F70">
        <w:rPr>
          <w:rFonts w:cstheme="minorHAnsi"/>
          <w:sz w:val="32"/>
          <w:szCs w:val="32"/>
        </w:rPr>
        <w:t>Коледен концерт</w:t>
      </w:r>
    </w:p>
    <w:p w:rsidR="00041640" w:rsidRPr="00CF0F70" w:rsidRDefault="00041640" w:rsidP="008D5DBC">
      <w:pPr>
        <w:jc w:val="both"/>
        <w:rPr>
          <w:rFonts w:cstheme="minorHAnsi"/>
          <w:sz w:val="32"/>
          <w:szCs w:val="32"/>
        </w:rPr>
      </w:pPr>
    </w:p>
    <w:p w:rsidR="00C35665" w:rsidRPr="00CF0F70" w:rsidRDefault="00C35665" w:rsidP="008D5DBC">
      <w:pPr>
        <w:pStyle w:val="a3"/>
        <w:ind w:left="1428" w:firstLine="696"/>
        <w:jc w:val="both"/>
        <w:rPr>
          <w:rFonts w:cstheme="minorHAnsi"/>
          <w:b/>
          <w:sz w:val="32"/>
          <w:szCs w:val="32"/>
          <w:lang w:val="bg-BG"/>
        </w:rPr>
      </w:pPr>
      <w:r w:rsidRPr="00CF0F70">
        <w:rPr>
          <w:rFonts w:cstheme="minorHAnsi"/>
          <w:b/>
          <w:sz w:val="32"/>
          <w:szCs w:val="32"/>
          <w:lang w:val="bg-BG"/>
        </w:rPr>
        <w:lastRenderedPageBreak/>
        <w:t>МЛАДЕЖКИ ТЕАТЪР „КАРНАВАЛ“</w:t>
      </w:r>
    </w:p>
    <w:p w:rsidR="005270FA" w:rsidRDefault="005270FA" w:rsidP="008D5DBC">
      <w:pPr>
        <w:pStyle w:val="a3"/>
        <w:ind w:left="1428" w:firstLine="696"/>
        <w:jc w:val="both"/>
        <w:rPr>
          <w:rFonts w:cstheme="minorHAnsi"/>
          <w:b/>
          <w:sz w:val="32"/>
          <w:szCs w:val="32"/>
          <w:lang w:val="bg-BG"/>
        </w:rPr>
      </w:pPr>
      <w:r w:rsidRPr="00CF0F70">
        <w:rPr>
          <w:rFonts w:cstheme="minorHAnsi"/>
          <w:b/>
          <w:sz w:val="32"/>
          <w:szCs w:val="32"/>
          <w:lang w:val="bg-BG"/>
        </w:rPr>
        <w:t>Ръководител Мирослав Тончев</w:t>
      </w:r>
    </w:p>
    <w:p w:rsidR="00CF0F70" w:rsidRPr="00CF0F70" w:rsidRDefault="00CF0F70" w:rsidP="008D5DBC">
      <w:pPr>
        <w:pStyle w:val="a3"/>
        <w:ind w:left="1428" w:firstLine="696"/>
        <w:jc w:val="both"/>
        <w:rPr>
          <w:rFonts w:cstheme="minorHAnsi"/>
          <w:b/>
          <w:sz w:val="32"/>
          <w:szCs w:val="32"/>
          <w:lang w:val="bg-BG"/>
        </w:rPr>
      </w:pPr>
    </w:p>
    <w:p w:rsidR="00C35665" w:rsidRPr="00CF0F70" w:rsidRDefault="00F04CCB" w:rsidP="00CF0F70">
      <w:pPr>
        <w:spacing w:after="160" w:line="259" w:lineRule="auto"/>
        <w:ind w:firstLine="708"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 xml:space="preserve">Съставът  се състои от </w:t>
      </w:r>
      <w:r w:rsidR="005270FA" w:rsidRPr="00CF0F70">
        <w:rPr>
          <w:rFonts w:eastAsia="Arial Unicode MS" w:cstheme="minorHAnsi"/>
          <w:sz w:val="32"/>
          <w:szCs w:val="32"/>
        </w:rPr>
        <w:t xml:space="preserve">две формации – </w:t>
      </w:r>
      <w:r w:rsidRPr="00CF0F70">
        <w:rPr>
          <w:rFonts w:eastAsia="Arial Unicode MS" w:cstheme="minorHAnsi"/>
          <w:sz w:val="32"/>
          <w:szCs w:val="32"/>
        </w:rPr>
        <w:t>14 деца от 3 до 6 клас  и 8 младежи до 29 год. възраст.</w:t>
      </w:r>
    </w:p>
    <w:p w:rsidR="009B693F" w:rsidRPr="00CF0F70" w:rsidRDefault="00F04CCB" w:rsidP="008D5DBC">
      <w:pPr>
        <w:spacing w:after="160" w:line="259" w:lineRule="auto"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>Ето техните изяви:</w:t>
      </w:r>
    </w:p>
    <w:p w:rsidR="00C35665" w:rsidRPr="00CF0F70" w:rsidRDefault="00C35665" w:rsidP="00CF0F70">
      <w:pPr>
        <w:tabs>
          <w:tab w:val="left" w:pos="7245"/>
        </w:tabs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>Представяне на нова пиеса пред ботевград</w:t>
      </w:r>
      <w:r w:rsidR="00E81A80" w:rsidRPr="00CF0F70">
        <w:rPr>
          <w:rFonts w:eastAsia="Arial Unicode MS" w:cstheme="minorHAnsi"/>
          <w:sz w:val="32"/>
          <w:szCs w:val="32"/>
        </w:rPr>
        <w:t>ската публика „</w:t>
      </w:r>
      <w:proofErr w:type="spellStart"/>
      <w:r w:rsidR="00E81A80" w:rsidRPr="00CF0F70">
        <w:rPr>
          <w:rFonts w:eastAsia="Arial Unicode MS" w:cstheme="minorHAnsi"/>
          <w:sz w:val="32"/>
          <w:szCs w:val="32"/>
        </w:rPr>
        <w:t>Аналфабет</w:t>
      </w:r>
      <w:proofErr w:type="spellEnd"/>
      <w:r w:rsidR="007C7BA7" w:rsidRPr="00CF0F70">
        <w:rPr>
          <w:rFonts w:eastAsia="Arial Unicode MS" w:cstheme="minorHAnsi"/>
          <w:sz w:val="32"/>
          <w:szCs w:val="32"/>
        </w:rPr>
        <w:t xml:space="preserve">“ </w:t>
      </w:r>
      <w:r w:rsidRPr="00CF0F70">
        <w:rPr>
          <w:rFonts w:eastAsia="Arial Unicode MS" w:cstheme="minorHAnsi"/>
          <w:sz w:val="32"/>
          <w:szCs w:val="32"/>
        </w:rPr>
        <w:t>от Брани</w:t>
      </w:r>
      <w:r w:rsidR="00E81A80" w:rsidRPr="00CF0F70">
        <w:rPr>
          <w:rFonts w:eastAsia="Arial Unicode MS" w:cstheme="minorHAnsi"/>
          <w:sz w:val="32"/>
          <w:szCs w:val="32"/>
        </w:rPr>
        <w:t>слав Нушич и Станислав Стратиев. Същата пиеса бе представена и пред публиката в с. Скравена</w:t>
      </w:r>
    </w:p>
    <w:p w:rsidR="00C35665" w:rsidRPr="00CF0F70" w:rsidRDefault="00C35665" w:rsidP="00CF0F70">
      <w:pPr>
        <w:tabs>
          <w:tab w:val="left" w:pos="7245"/>
        </w:tabs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>Театрални празници в гр. Хисаря – достойно пред</w:t>
      </w:r>
      <w:r w:rsidR="007C7BA7" w:rsidRPr="00CF0F70">
        <w:rPr>
          <w:rFonts w:eastAsia="Arial Unicode MS" w:cstheme="minorHAnsi"/>
          <w:sz w:val="32"/>
          <w:szCs w:val="32"/>
        </w:rPr>
        <w:t>с</w:t>
      </w:r>
      <w:r w:rsidR="00E81A80" w:rsidRPr="00CF0F70">
        <w:rPr>
          <w:rFonts w:eastAsia="Arial Unicode MS" w:cstheme="minorHAnsi"/>
          <w:sz w:val="32"/>
          <w:szCs w:val="32"/>
        </w:rPr>
        <w:t>т</w:t>
      </w:r>
      <w:r w:rsidRPr="00CF0F70">
        <w:rPr>
          <w:rFonts w:eastAsia="Arial Unicode MS" w:cstheme="minorHAnsi"/>
          <w:sz w:val="32"/>
          <w:szCs w:val="32"/>
        </w:rPr>
        <w:t xml:space="preserve">авяне </w:t>
      </w:r>
      <w:r w:rsidR="007C7BA7" w:rsidRPr="00CF0F70">
        <w:rPr>
          <w:rFonts w:eastAsia="Arial Unicode MS" w:cstheme="minorHAnsi"/>
          <w:sz w:val="32"/>
          <w:szCs w:val="32"/>
        </w:rPr>
        <w:t>отново със „</w:t>
      </w:r>
      <w:proofErr w:type="spellStart"/>
      <w:r w:rsidR="007C7BA7" w:rsidRPr="00CF0F70">
        <w:rPr>
          <w:rFonts w:eastAsia="Arial Unicode MS" w:cstheme="minorHAnsi"/>
          <w:sz w:val="32"/>
          <w:szCs w:val="32"/>
        </w:rPr>
        <w:t>Аналфабет</w:t>
      </w:r>
      <w:proofErr w:type="spellEnd"/>
      <w:r w:rsidR="007C7BA7" w:rsidRPr="00CF0F70">
        <w:rPr>
          <w:rFonts w:eastAsia="Arial Unicode MS" w:cstheme="minorHAnsi"/>
          <w:sz w:val="32"/>
          <w:szCs w:val="32"/>
        </w:rPr>
        <w:t xml:space="preserve">“  </w:t>
      </w:r>
    </w:p>
    <w:p w:rsidR="00C35665" w:rsidRPr="00CF0F70" w:rsidRDefault="00C35665" w:rsidP="00CF0F70">
      <w:pPr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 xml:space="preserve">Участие </w:t>
      </w:r>
      <w:r w:rsidR="00F04CCB" w:rsidRPr="00CF0F70">
        <w:rPr>
          <w:rFonts w:eastAsia="Arial Unicode MS" w:cstheme="minorHAnsi"/>
          <w:sz w:val="32"/>
          <w:szCs w:val="32"/>
        </w:rPr>
        <w:t xml:space="preserve">на децата </w:t>
      </w:r>
      <w:r w:rsidRPr="00CF0F70">
        <w:rPr>
          <w:rFonts w:eastAsia="Arial Unicode MS" w:cstheme="minorHAnsi"/>
          <w:sz w:val="32"/>
          <w:szCs w:val="32"/>
        </w:rPr>
        <w:t xml:space="preserve">в Четене на коледни приказки в голямо фоайе на читалището. </w:t>
      </w:r>
    </w:p>
    <w:p w:rsidR="00C35665" w:rsidRPr="00CF0F70" w:rsidRDefault="007C7BA7" w:rsidP="00CF0F70">
      <w:pPr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  <w:r w:rsidRPr="00CF0F70">
        <w:rPr>
          <w:rFonts w:eastAsia="Arial Unicode MS" w:cstheme="minorHAnsi"/>
          <w:sz w:val="32"/>
          <w:szCs w:val="32"/>
        </w:rPr>
        <w:t>Читалищен к</w:t>
      </w:r>
      <w:r w:rsidR="00C35665" w:rsidRPr="00CF0F70">
        <w:rPr>
          <w:rFonts w:eastAsia="Arial Unicode MS" w:cstheme="minorHAnsi"/>
          <w:sz w:val="32"/>
          <w:szCs w:val="32"/>
        </w:rPr>
        <w:t xml:space="preserve">оледен концерт </w:t>
      </w:r>
    </w:p>
    <w:p w:rsidR="00E53B09" w:rsidRPr="00CF0F70" w:rsidRDefault="00E53B09" w:rsidP="00E81A80">
      <w:pPr>
        <w:spacing w:after="160" w:line="259" w:lineRule="auto"/>
        <w:ind w:left="720"/>
        <w:contextualSpacing/>
        <w:jc w:val="both"/>
        <w:rPr>
          <w:rFonts w:eastAsia="Arial Unicode MS" w:cstheme="minorHAnsi"/>
          <w:b/>
          <w:sz w:val="32"/>
          <w:szCs w:val="32"/>
        </w:rPr>
      </w:pPr>
    </w:p>
    <w:p w:rsidR="005746CE" w:rsidRPr="00CF0F70" w:rsidRDefault="00CF0F70" w:rsidP="00CF0F70">
      <w:pPr>
        <w:ind w:left="1416" w:firstLine="70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</w:t>
      </w:r>
      <w:r w:rsidR="005746CE" w:rsidRPr="00CF0F70">
        <w:rPr>
          <w:rFonts w:cstheme="minorHAnsi"/>
          <w:b/>
          <w:sz w:val="32"/>
          <w:szCs w:val="32"/>
        </w:rPr>
        <w:t>ОБЩИНСКИ ДУХОВ ОРКЕСТЪР</w:t>
      </w:r>
    </w:p>
    <w:p w:rsidR="005746CE" w:rsidRPr="00CF0F70" w:rsidRDefault="00E53B09" w:rsidP="00CF0F70">
      <w:pPr>
        <w:ind w:left="2124" w:firstLine="708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 xml:space="preserve">Диригент </w:t>
      </w:r>
      <w:r w:rsidR="005746CE" w:rsidRPr="00CF0F70">
        <w:rPr>
          <w:rFonts w:cstheme="minorHAnsi"/>
          <w:b/>
          <w:sz w:val="32"/>
          <w:szCs w:val="32"/>
        </w:rPr>
        <w:t>Иванка Савова</w:t>
      </w:r>
    </w:p>
    <w:p w:rsidR="00FD55D8" w:rsidRPr="00CF0F70" w:rsidRDefault="00FD55D8" w:rsidP="00FD55D8">
      <w:pPr>
        <w:ind w:left="708"/>
        <w:rPr>
          <w:rFonts w:cstheme="minorHAnsi"/>
          <w:sz w:val="32"/>
          <w:szCs w:val="32"/>
          <w:lang w:val="en-GB"/>
        </w:rPr>
      </w:pPr>
    </w:p>
    <w:p w:rsidR="00FD55D8" w:rsidRPr="00CF0F70" w:rsidRDefault="00FD55D8" w:rsidP="00FD55D8">
      <w:pPr>
        <w:ind w:left="708" w:firstLine="708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Оркестърът се финансира от Общината, но репетициите</w:t>
      </w:r>
      <w:r w:rsidR="00F04CCB" w:rsidRPr="00CF0F70">
        <w:rPr>
          <w:rFonts w:cstheme="minorHAnsi"/>
          <w:sz w:val="32"/>
          <w:szCs w:val="32"/>
        </w:rPr>
        <w:t xml:space="preserve">, дейността, сценичните изяви, администрирането и счетоводството </w:t>
      </w:r>
      <w:r w:rsidRPr="00CF0F70">
        <w:rPr>
          <w:rFonts w:cstheme="minorHAnsi"/>
          <w:sz w:val="32"/>
          <w:szCs w:val="32"/>
        </w:rPr>
        <w:t xml:space="preserve"> му </w:t>
      </w:r>
      <w:r w:rsidR="00BC0D9A" w:rsidRPr="00CF0F70">
        <w:rPr>
          <w:rFonts w:cstheme="minorHAnsi"/>
          <w:sz w:val="32"/>
          <w:szCs w:val="32"/>
        </w:rPr>
        <w:t>се провеждат тук, в читалището. С</w:t>
      </w:r>
      <w:r w:rsidRPr="00CF0F70">
        <w:rPr>
          <w:rFonts w:cstheme="minorHAnsi"/>
          <w:sz w:val="32"/>
          <w:szCs w:val="32"/>
        </w:rPr>
        <w:t xml:space="preserve">ъставът винаги  е бил неразделна част от  читалищните колективи.   </w:t>
      </w:r>
    </w:p>
    <w:p w:rsidR="005746CE" w:rsidRPr="00CF0F70" w:rsidRDefault="005746CE" w:rsidP="00FD55D8">
      <w:pPr>
        <w:ind w:left="708" w:firstLine="708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Освен обичайните участия по различни поводи – празници, чествания на годишнини, ц</w:t>
      </w:r>
      <w:r w:rsidR="00BC0D9A" w:rsidRPr="00CF0F70">
        <w:rPr>
          <w:rFonts w:cstheme="minorHAnsi"/>
          <w:sz w:val="32"/>
          <w:szCs w:val="32"/>
        </w:rPr>
        <w:t xml:space="preserve">еремонии </w:t>
      </w:r>
      <w:r w:rsidRPr="00CF0F70">
        <w:rPr>
          <w:rFonts w:cstheme="minorHAnsi"/>
          <w:sz w:val="32"/>
          <w:szCs w:val="32"/>
        </w:rPr>
        <w:t xml:space="preserve"> по случай национални и официални празници,  ритуали, концерти на открито, </w:t>
      </w:r>
      <w:r w:rsidR="00FD55D8" w:rsidRPr="00CF0F70">
        <w:rPr>
          <w:rFonts w:cstheme="minorHAnsi"/>
          <w:sz w:val="32"/>
          <w:szCs w:val="32"/>
        </w:rPr>
        <w:t xml:space="preserve">гостувания  в различни градове </w:t>
      </w:r>
      <w:r w:rsidR="00AE26BE" w:rsidRPr="00CF0F70">
        <w:rPr>
          <w:rFonts w:cstheme="minorHAnsi"/>
          <w:sz w:val="32"/>
          <w:szCs w:val="32"/>
        </w:rPr>
        <w:t>от страната,</w:t>
      </w:r>
      <w:r w:rsidR="00E53B09" w:rsidRPr="00CF0F70">
        <w:rPr>
          <w:rFonts w:cstheme="minorHAnsi"/>
          <w:sz w:val="32"/>
          <w:szCs w:val="32"/>
        </w:rPr>
        <w:t xml:space="preserve"> </w:t>
      </w:r>
      <w:r w:rsidR="00AE26BE" w:rsidRPr="00CF0F70">
        <w:rPr>
          <w:rFonts w:cstheme="minorHAnsi"/>
          <w:sz w:val="32"/>
          <w:szCs w:val="32"/>
        </w:rPr>
        <w:t>в селата от Общината,</w:t>
      </w:r>
      <w:r w:rsidR="00FD55D8" w:rsidRPr="00CF0F70">
        <w:rPr>
          <w:rFonts w:cstheme="minorHAnsi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 xml:space="preserve">част от дейността на оркестъра е обърната специално към децата – бъдещата зряла публика </w:t>
      </w:r>
      <w:r w:rsidRPr="00CF0F70">
        <w:rPr>
          <w:rFonts w:cstheme="minorHAnsi"/>
          <w:sz w:val="32"/>
          <w:szCs w:val="32"/>
        </w:rPr>
        <w:lastRenderedPageBreak/>
        <w:t>и бъдещи самодейци. Именно затова оркестрантите и техния диригент правят множество концерти с образователна цел. Идеята е отколешна, и за радост успешно осъществена. Стремежът е да се направи музикален урок по артистичен, забавен и привлекателен начин, подходящ за най – малките.</w:t>
      </w:r>
    </w:p>
    <w:p w:rsidR="005746CE" w:rsidRPr="00CF0F70" w:rsidRDefault="007148E5" w:rsidP="00FD55D8">
      <w:pPr>
        <w:pStyle w:val="a3"/>
        <w:rPr>
          <w:rFonts w:cstheme="minorHAnsi"/>
          <w:sz w:val="32"/>
          <w:szCs w:val="32"/>
          <w:lang w:val="bg-BG"/>
        </w:rPr>
      </w:pPr>
      <w:r w:rsidRPr="00CF0F70">
        <w:rPr>
          <w:rFonts w:cstheme="minorHAnsi"/>
          <w:sz w:val="32"/>
          <w:szCs w:val="32"/>
          <w:lang w:val="bg-BG"/>
        </w:rPr>
        <w:t xml:space="preserve">Ето само част </w:t>
      </w:r>
      <w:r w:rsidR="007C7BA7" w:rsidRPr="00CF0F70">
        <w:rPr>
          <w:rFonts w:cstheme="minorHAnsi"/>
          <w:sz w:val="32"/>
          <w:szCs w:val="32"/>
          <w:lang w:val="bg-BG"/>
        </w:rPr>
        <w:t>от дейността</w:t>
      </w:r>
      <w:r w:rsidR="005746CE" w:rsidRPr="00CF0F70">
        <w:rPr>
          <w:rFonts w:cstheme="minorHAnsi"/>
          <w:sz w:val="32"/>
          <w:szCs w:val="32"/>
          <w:lang w:val="bg-BG"/>
        </w:rPr>
        <w:t xml:space="preserve"> на оркестъра:</w:t>
      </w:r>
    </w:p>
    <w:p w:rsidR="005746CE" w:rsidRPr="00CF0F70" w:rsidRDefault="005746CE" w:rsidP="00FD55D8">
      <w:pPr>
        <w:pStyle w:val="a3"/>
        <w:rPr>
          <w:rFonts w:cstheme="minorHAnsi"/>
          <w:sz w:val="32"/>
          <w:szCs w:val="32"/>
        </w:rPr>
      </w:pPr>
    </w:p>
    <w:p w:rsidR="005746CE" w:rsidRPr="00CF0F70" w:rsidRDefault="00710602" w:rsidP="00CF0F70">
      <w:pPr>
        <w:ind w:firstLine="36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Традиционен пролетен </w:t>
      </w:r>
      <w:r w:rsidR="005746CE" w:rsidRPr="00CF0F70">
        <w:rPr>
          <w:rFonts w:cstheme="minorHAnsi"/>
          <w:sz w:val="32"/>
          <w:szCs w:val="32"/>
        </w:rPr>
        <w:t>концерт</w:t>
      </w:r>
      <w:r w:rsidR="00AE26BE" w:rsidRPr="00CF0F70">
        <w:rPr>
          <w:rFonts w:cstheme="minorHAnsi"/>
          <w:sz w:val="32"/>
          <w:szCs w:val="32"/>
        </w:rPr>
        <w:t xml:space="preserve">, който се провежда в рамките на </w:t>
      </w:r>
      <w:r w:rsidR="001F0F78" w:rsidRPr="00CF0F70">
        <w:rPr>
          <w:rFonts w:cstheme="minorHAnsi"/>
          <w:sz w:val="32"/>
          <w:szCs w:val="32"/>
        </w:rPr>
        <w:t>„</w:t>
      </w:r>
      <w:r w:rsidR="00AE26BE" w:rsidRPr="00CF0F70">
        <w:rPr>
          <w:rFonts w:cstheme="minorHAnsi"/>
          <w:sz w:val="32"/>
          <w:szCs w:val="32"/>
        </w:rPr>
        <w:t>Мартенски дни на изкуствата</w:t>
      </w:r>
      <w:r w:rsidR="001F0F78" w:rsidRPr="00CF0F70">
        <w:rPr>
          <w:rFonts w:cstheme="minorHAnsi"/>
          <w:sz w:val="32"/>
          <w:szCs w:val="32"/>
        </w:rPr>
        <w:t>“ –</w:t>
      </w:r>
      <w:r w:rsidR="00AE26BE" w:rsidRPr="00CF0F70">
        <w:rPr>
          <w:rFonts w:cstheme="minorHAnsi"/>
          <w:sz w:val="32"/>
          <w:szCs w:val="32"/>
        </w:rPr>
        <w:t xml:space="preserve"> съвместно</w:t>
      </w:r>
      <w:r w:rsidR="00F04CCB" w:rsidRPr="00CF0F70">
        <w:rPr>
          <w:rFonts w:cstheme="minorHAnsi"/>
          <w:sz w:val="32"/>
          <w:szCs w:val="32"/>
        </w:rPr>
        <w:t xml:space="preserve"> събитие на Община Ботевград и н</w:t>
      </w:r>
      <w:r w:rsidR="00AE26BE" w:rsidRPr="00CF0F70">
        <w:rPr>
          <w:rFonts w:cstheme="minorHAnsi"/>
          <w:sz w:val="32"/>
          <w:szCs w:val="32"/>
        </w:rPr>
        <w:t>ашето читалище.</w:t>
      </w:r>
    </w:p>
    <w:p w:rsidR="00F04CCB" w:rsidRPr="00CF0F70" w:rsidRDefault="00915099" w:rsidP="00CF0F70">
      <w:pPr>
        <w:ind w:firstLine="36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Детски концерти, о</w:t>
      </w:r>
      <w:r w:rsidR="00F04CCB" w:rsidRPr="00CF0F70">
        <w:rPr>
          <w:rFonts w:cstheme="minorHAnsi"/>
          <w:sz w:val="32"/>
          <w:szCs w:val="32"/>
        </w:rPr>
        <w:t xml:space="preserve">заглавени  „Музикална Стълбица”, </w:t>
      </w:r>
      <w:r w:rsidRPr="00CF0F70">
        <w:rPr>
          <w:rFonts w:cstheme="minorHAnsi"/>
          <w:sz w:val="32"/>
          <w:szCs w:val="32"/>
        </w:rPr>
        <w:t xml:space="preserve">проведени на сцената на читалището. Гостуваха </w:t>
      </w:r>
      <w:r w:rsidR="000600F5" w:rsidRPr="00CF0F70">
        <w:rPr>
          <w:rFonts w:cstheme="minorHAnsi"/>
          <w:sz w:val="32"/>
          <w:szCs w:val="32"/>
        </w:rPr>
        <w:t xml:space="preserve">ни </w:t>
      </w:r>
      <w:r w:rsidRPr="00CF0F70">
        <w:rPr>
          <w:rFonts w:cstheme="minorHAnsi"/>
          <w:sz w:val="32"/>
          <w:szCs w:val="32"/>
        </w:rPr>
        <w:t xml:space="preserve">деца от Основните училища „Вапцаров“, „В. </w:t>
      </w:r>
      <w:r w:rsidR="00BC0D9A" w:rsidRPr="00CF0F70">
        <w:rPr>
          <w:rFonts w:cstheme="minorHAnsi"/>
          <w:sz w:val="32"/>
          <w:szCs w:val="32"/>
        </w:rPr>
        <w:t xml:space="preserve">Левски“, деца от училищата във </w:t>
      </w:r>
      <w:r w:rsidRPr="00CF0F70">
        <w:rPr>
          <w:rFonts w:cstheme="minorHAnsi"/>
          <w:sz w:val="32"/>
          <w:szCs w:val="32"/>
        </w:rPr>
        <w:t xml:space="preserve">Врачеш и Новачене. Концертът „Музикална Стълбица” бе представен </w:t>
      </w:r>
      <w:r w:rsidR="001F0F78" w:rsidRPr="00CF0F70">
        <w:rPr>
          <w:rFonts w:cstheme="minorHAnsi"/>
          <w:sz w:val="32"/>
          <w:szCs w:val="32"/>
        </w:rPr>
        <w:t xml:space="preserve">и </w:t>
      </w:r>
      <w:r w:rsidR="000600F5" w:rsidRPr="00CF0F70">
        <w:rPr>
          <w:rFonts w:cstheme="minorHAnsi"/>
          <w:sz w:val="32"/>
          <w:szCs w:val="32"/>
        </w:rPr>
        <w:t>в Детска градина „Славейче“</w:t>
      </w:r>
      <w:r w:rsidR="00601633" w:rsidRPr="00CF0F70">
        <w:rPr>
          <w:rFonts w:cstheme="minorHAnsi"/>
          <w:sz w:val="32"/>
          <w:szCs w:val="32"/>
        </w:rPr>
        <w:t xml:space="preserve"> Ботевград</w:t>
      </w:r>
      <w:r w:rsidR="000600F5" w:rsidRPr="00CF0F70">
        <w:rPr>
          <w:rFonts w:cstheme="minorHAnsi"/>
          <w:sz w:val="32"/>
          <w:szCs w:val="32"/>
        </w:rPr>
        <w:t xml:space="preserve">, </w:t>
      </w:r>
      <w:r w:rsidRPr="00CF0F70">
        <w:rPr>
          <w:rFonts w:cstheme="minorHAnsi"/>
          <w:sz w:val="32"/>
          <w:szCs w:val="32"/>
        </w:rPr>
        <w:t xml:space="preserve">в </w:t>
      </w:r>
      <w:r w:rsidR="001F0F78" w:rsidRPr="00CF0F70">
        <w:rPr>
          <w:rFonts w:cstheme="minorHAnsi"/>
          <w:sz w:val="32"/>
          <w:szCs w:val="32"/>
        </w:rPr>
        <w:t xml:space="preserve">гр. </w:t>
      </w:r>
      <w:r w:rsidR="00AE26BE" w:rsidRPr="00CF0F70">
        <w:rPr>
          <w:rFonts w:cstheme="minorHAnsi"/>
          <w:sz w:val="32"/>
          <w:szCs w:val="32"/>
        </w:rPr>
        <w:t>Правец</w:t>
      </w:r>
      <w:r w:rsidR="001F0F78" w:rsidRPr="00CF0F70">
        <w:rPr>
          <w:rFonts w:cstheme="minorHAnsi"/>
          <w:sz w:val="32"/>
          <w:szCs w:val="32"/>
        </w:rPr>
        <w:t xml:space="preserve">, </w:t>
      </w:r>
      <w:r w:rsidRPr="00CF0F70">
        <w:rPr>
          <w:rFonts w:cstheme="minorHAnsi"/>
          <w:sz w:val="32"/>
          <w:szCs w:val="32"/>
        </w:rPr>
        <w:t xml:space="preserve"> </w:t>
      </w:r>
      <w:r w:rsidR="00601633" w:rsidRPr="00CF0F70">
        <w:rPr>
          <w:rFonts w:cstheme="minorHAnsi"/>
          <w:sz w:val="32"/>
          <w:szCs w:val="32"/>
        </w:rPr>
        <w:t xml:space="preserve">също и </w:t>
      </w:r>
      <w:r w:rsidRPr="00CF0F70">
        <w:rPr>
          <w:rFonts w:cstheme="minorHAnsi"/>
          <w:sz w:val="32"/>
          <w:szCs w:val="32"/>
        </w:rPr>
        <w:t>в</w:t>
      </w:r>
      <w:r w:rsidR="00AE26BE" w:rsidRPr="00CF0F70">
        <w:rPr>
          <w:rFonts w:cstheme="minorHAnsi"/>
          <w:sz w:val="32"/>
          <w:szCs w:val="32"/>
        </w:rPr>
        <w:t xml:space="preserve"> </w:t>
      </w:r>
      <w:r w:rsidR="001F0F78" w:rsidRPr="00CF0F70">
        <w:rPr>
          <w:rFonts w:cstheme="minorHAnsi"/>
          <w:sz w:val="32"/>
          <w:szCs w:val="32"/>
        </w:rPr>
        <w:t xml:space="preserve">с. </w:t>
      </w:r>
      <w:r w:rsidR="00AE26BE" w:rsidRPr="00CF0F70">
        <w:rPr>
          <w:rFonts w:cstheme="minorHAnsi"/>
          <w:sz w:val="32"/>
          <w:szCs w:val="32"/>
        </w:rPr>
        <w:t>Скравена</w:t>
      </w:r>
      <w:r w:rsidRPr="00CF0F70">
        <w:rPr>
          <w:rFonts w:cstheme="minorHAnsi"/>
          <w:sz w:val="32"/>
          <w:szCs w:val="32"/>
        </w:rPr>
        <w:t xml:space="preserve"> пред деца от </w:t>
      </w:r>
      <w:r w:rsidR="000600F5" w:rsidRPr="00CF0F70">
        <w:rPr>
          <w:rFonts w:cstheme="minorHAnsi"/>
          <w:sz w:val="32"/>
          <w:szCs w:val="32"/>
        </w:rPr>
        <w:t>детските градини и начален етап на обучение.</w:t>
      </w:r>
    </w:p>
    <w:p w:rsidR="005746CE" w:rsidRPr="00CF0F70" w:rsidRDefault="005746CE" w:rsidP="00F04CCB">
      <w:pPr>
        <w:ind w:left="36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Заря в с. Глогово</w:t>
      </w:r>
    </w:p>
    <w:p w:rsidR="005746CE" w:rsidRPr="00CF0F70" w:rsidRDefault="005746CE" w:rsidP="00BC0D9A">
      <w:pPr>
        <w:ind w:firstLine="36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Участие във фестивал в Албена</w:t>
      </w:r>
      <w:r w:rsidRPr="00CF0F70">
        <w:rPr>
          <w:rFonts w:cstheme="minorHAnsi"/>
          <w:bCs/>
          <w:sz w:val="32"/>
          <w:szCs w:val="32"/>
        </w:rPr>
        <w:t xml:space="preserve"> по програма „Мобилност“ на НФ „Култура“ с проекта:</w:t>
      </w:r>
      <w:r w:rsidRPr="00CF0F70">
        <w:rPr>
          <w:rFonts w:cstheme="minorHAnsi"/>
          <w:sz w:val="32"/>
          <w:szCs w:val="32"/>
        </w:rPr>
        <w:t xml:space="preserve"> </w:t>
      </w:r>
      <w:r w:rsidR="000600F5" w:rsidRPr="00CF0F70">
        <w:rPr>
          <w:rFonts w:cstheme="minorHAnsi"/>
          <w:bCs/>
          <w:sz w:val="32"/>
          <w:szCs w:val="32"/>
        </w:rPr>
        <w:t xml:space="preserve">„Пътуване </w:t>
      </w:r>
      <w:r w:rsidRPr="00CF0F70">
        <w:rPr>
          <w:rFonts w:cstheme="minorHAnsi"/>
          <w:bCs/>
          <w:sz w:val="32"/>
          <w:szCs w:val="32"/>
        </w:rPr>
        <w:t>и участие в XII международ</w:t>
      </w:r>
      <w:r w:rsidR="000600F5" w:rsidRPr="00CF0F70">
        <w:rPr>
          <w:rFonts w:cstheme="minorHAnsi"/>
          <w:bCs/>
          <w:sz w:val="32"/>
          <w:szCs w:val="32"/>
        </w:rPr>
        <w:t xml:space="preserve">ен фестивал на инструменталната </w:t>
      </w:r>
      <w:r w:rsidRPr="00CF0F70">
        <w:rPr>
          <w:rFonts w:cstheme="minorHAnsi"/>
          <w:bCs/>
          <w:sz w:val="32"/>
          <w:szCs w:val="32"/>
        </w:rPr>
        <w:t>музика „Приятели на България"“. Оркестърът завоюва Гран при</w:t>
      </w:r>
      <w:r w:rsidR="000600F5" w:rsidRPr="00CF0F70">
        <w:rPr>
          <w:rFonts w:cstheme="minorHAnsi"/>
          <w:bCs/>
          <w:sz w:val="32"/>
          <w:szCs w:val="32"/>
        </w:rPr>
        <w:t>,</w:t>
      </w:r>
      <w:r w:rsidRPr="00CF0F70">
        <w:rPr>
          <w:rFonts w:cstheme="minorHAnsi"/>
          <w:bCs/>
          <w:sz w:val="32"/>
          <w:szCs w:val="32"/>
        </w:rPr>
        <w:t xml:space="preserve"> Номинация оркестри</w:t>
      </w:r>
      <w:r w:rsidR="000600F5" w:rsidRPr="00CF0F70">
        <w:rPr>
          <w:rFonts w:cstheme="minorHAnsi"/>
          <w:bCs/>
          <w:sz w:val="32"/>
          <w:szCs w:val="32"/>
        </w:rPr>
        <w:t>.</w:t>
      </w:r>
    </w:p>
    <w:p w:rsidR="005746CE" w:rsidRPr="00CF0F70" w:rsidRDefault="005746CE" w:rsidP="00BC0D9A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Празници на духовите оркестри и </w:t>
      </w:r>
      <w:proofErr w:type="spellStart"/>
      <w:r w:rsidRPr="00CF0F70">
        <w:rPr>
          <w:rFonts w:cstheme="minorHAnsi"/>
          <w:sz w:val="32"/>
          <w:szCs w:val="32"/>
        </w:rPr>
        <w:t>мажоретни</w:t>
      </w:r>
      <w:proofErr w:type="spellEnd"/>
      <w:r w:rsidRPr="00CF0F70">
        <w:rPr>
          <w:rFonts w:cstheme="minorHAnsi"/>
          <w:sz w:val="32"/>
          <w:szCs w:val="32"/>
        </w:rPr>
        <w:t xml:space="preserve"> състави</w:t>
      </w:r>
    </w:p>
    <w:p w:rsidR="005746CE" w:rsidRPr="00CF0F70" w:rsidRDefault="005746CE" w:rsidP="00BC0D9A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Коледен концерт на открито</w:t>
      </w:r>
    </w:p>
    <w:p w:rsidR="005746CE" w:rsidRPr="00CF0F70" w:rsidRDefault="000600F5" w:rsidP="00BC0D9A">
      <w:pPr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Детски к</w:t>
      </w:r>
      <w:r w:rsidR="005746CE" w:rsidRPr="00CF0F70">
        <w:rPr>
          <w:rFonts w:cstheme="minorHAnsi"/>
          <w:sz w:val="32"/>
          <w:szCs w:val="32"/>
        </w:rPr>
        <w:t>оледен концерт в гр. Ботевград</w:t>
      </w:r>
    </w:p>
    <w:p w:rsidR="00BE466A" w:rsidRPr="00CF0F70" w:rsidRDefault="005746CE" w:rsidP="00BE466A">
      <w:pPr>
        <w:pStyle w:val="a3"/>
        <w:spacing w:after="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Концерт в гр. </w:t>
      </w:r>
      <w:proofErr w:type="spellStart"/>
      <w:r w:rsidRPr="00CF0F70">
        <w:rPr>
          <w:rFonts w:cstheme="minorHAnsi"/>
          <w:sz w:val="32"/>
          <w:szCs w:val="32"/>
        </w:rPr>
        <w:t>Самоков</w:t>
      </w:r>
      <w:proofErr w:type="spellEnd"/>
    </w:p>
    <w:p w:rsidR="006A661C" w:rsidRPr="00CF0F70" w:rsidRDefault="006A661C" w:rsidP="00BE466A">
      <w:pPr>
        <w:pStyle w:val="a3"/>
        <w:spacing w:after="0"/>
        <w:jc w:val="both"/>
        <w:rPr>
          <w:rFonts w:cstheme="minorHAnsi"/>
          <w:sz w:val="32"/>
          <w:szCs w:val="32"/>
        </w:rPr>
      </w:pPr>
    </w:p>
    <w:p w:rsidR="00BE466A" w:rsidRPr="00CF0F70" w:rsidRDefault="00BE466A" w:rsidP="00BE466A">
      <w:pPr>
        <w:pStyle w:val="a3"/>
        <w:spacing w:after="0"/>
        <w:jc w:val="both"/>
        <w:rPr>
          <w:rFonts w:cstheme="minorHAnsi"/>
          <w:sz w:val="32"/>
          <w:szCs w:val="32"/>
        </w:rPr>
      </w:pPr>
    </w:p>
    <w:p w:rsidR="006A661C" w:rsidRPr="00CF0F70" w:rsidRDefault="00BE466A" w:rsidP="00BE466A">
      <w:pPr>
        <w:spacing w:after="0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           </w:t>
      </w:r>
      <w:r w:rsidR="006A661C" w:rsidRPr="00CF0F70">
        <w:rPr>
          <w:rFonts w:cstheme="minorHAnsi"/>
          <w:sz w:val="32"/>
          <w:szCs w:val="32"/>
        </w:rPr>
        <w:tab/>
      </w:r>
      <w:r w:rsidR="006A661C" w:rsidRPr="00CF0F70">
        <w:rPr>
          <w:rFonts w:cstheme="minorHAnsi"/>
          <w:sz w:val="32"/>
          <w:szCs w:val="32"/>
        </w:rPr>
        <w:tab/>
      </w:r>
      <w:r w:rsidR="006A661C" w:rsidRPr="00CF0F70">
        <w:rPr>
          <w:rFonts w:cstheme="minorHAnsi"/>
          <w:sz w:val="32"/>
          <w:szCs w:val="32"/>
        </w:rPr>
        <w:tab/>
      </w:r>
      <w:r w:rsidRPr="00CF0F70">
        <w:rPr>
          <w:rFonts w:cstheme="minorHAnsi"/>
          <w:b/>
          <w:sz w:val="32"/>
          <w:szCs w:val="32"/>
        </w:rPr>
        <w:t xml:space="preserve">ВОКАЛНА ГРУПА „ПЕЙ, СЪРЦЕ“ </w:t>
      </w:r>
    </w:p>
    <w:p w:rsidR="00BE466A" w:rsidRPr="00CF0F70" w:rsidRDefault="00BE466A" w:rsidP="006A661C">
      <w:pPr>
        <w:spacing w:after="0"/>
        <w:ind w:left="2124" w:firstLine="708"/>
        <w:jc w:val="both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>с ръководител Богдана Георгиева.</w:t>
      </w:r>
    </w:p>
    <w:p w:rsidR="00BE466A" w:rsidRPr="00CF0F70" w:rsidRDefault="00BD2F26" w:rsidP="00CF0F70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С</w:t>
      </w:r>
      <w:r w:rsidR="00BE466A" w:rsidRPr="00CF0F70">
        <w:rPr>
          <w:rFonts w:cstheme="minorHAnsi"/>
          <w:sz w:val="32"/>
          <w:szCs w:val="32"/>
        </w:rPr>
        <w:t>ъстав</w:t>
      </w:r>
      <w:r w:rsidRPr="00CF0F70">
        <w:rPr>
          <w:rFonts w:cstheme="minorHAnsi"/>
          <w:sz w:val="32"/>
          <w:szCs w:val="32"/>
        </w:rPr>
        <w:t xml:space="preserve">ът е </w:t>
      </w:r>
      <w:r w:rsidR="00BE466A" w:rsidRPr="00CF0F70">
        <w:rPr>
          <w:rFonts w:cstheme="minorHAnsi"/>
          <w:sz w:val="32"/>
          <w:szCs w:val="32"/>
        </w:rPr>
        <w:t xml:space="preserve"> колективен член на наш</w:t>
      </w:r>
      <w:r w:rsidRPr="00CF0F70">
        <w:rPr>
          <w:rFonts w:cstheme="minorHAnsi"/>
          <w:sz w:val="32"/>
          <w:szCs w:val="32"/>
        </w:rPr>
        <w:t>ето читалище.</w:t>
      </w:r>
    </w:p>
    <w:p w:rsidR="00BE466A" w:rsidRPr="00CF0F70" w:rsidRDefault="00BD2F26" w:rsidP="00CF0F70">
      <w:pPr>
        <w:spacing w:after="0"/>
        <w:ind w:firstLine="708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По традиция те се представят</w:t>
      </w:r>
      <w:r w:rsidR="00BE466A" w:rsidRPr="00CF0F70">
        <w:rPr>
          <w:rFonts w:cstheme="minorHAnsi"/>
          <w:sz w:val="32"/>
          <w:szCs w:val="32"/>
        </w:rPr>
        <w:t xml:space="preserve"> пред нашата публика с два концерта: пролетен и коледен.</w:t>
      </w:r>
    </w:p>
    <w:p w:rsidR="00BE466A" w:rsidRPr="00CF0F70" w:rsidRDefault="00BE466A" w:rsidP="00BE466A">
      <w:pPr>
        <w:spacing w:after="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Освен това имат и доста уч</w:t>
      </w:r>
      <w:r w:rsidR="00BD2F26" w:rsidRPr="00CF0F70">
        <w:rPr>
          <w:rFonts w:cstheme="minorHAnsi"/>
          <w:sz w:val="32"/>
          <w:szCs w:val="32"/>
        </w:rPr>
        <w:t>астия във фестивали, надпявания и изяви</w:t>
      </w:r>
      <w:r w:rsidRPr="00CF0F70">
        <w:rPr>
          <w:rFonts w:cstheme="minorHAnsi"/>
          <w:sz w:val="32"/>
          <w:szCs w:val="32"/>
        </w:rPr>
        <w:t xml:space="preserve"> в стран</w:t>
      </w:r>
      <w:r w:rsidR="00BD2F26" w:rsidRPr="00CF0F70">
        <w:rPr>
          <w:rFonts w:cstheme="minorHAnsi"/>
          <w:sz w:val="32"/>
          <w:szCs w:val="32"/>
        </w:rPr>
        <w:t>ата.</w:t>
      </w:r>
    </w:p>
    <w:p w:rsidR="005746CE" w:rsidRPr="00CF0F70" w:rsidRDefault="005746CE" w:rsidP="00BC0D9A">
      <w:pPr>
        <w:jc w:val="both"/>
        <w:rPr>
          <w:rFonts w:cstheme="minorHAnsi"/>
          <w:sz w:val="32"/>
          <w:szCs w:val="32"/>
        </w:rPr>
      </w:pPr>
    </w:p>
    <w:p w:rsidR="00BE466A" w:rsidRPr="00CF0F70" w:rsidRDefault="00BE466A" w:rsidP="00BC0D9A">
      <w:pPr>
        <w:jc w:val="both"/>
        <w:rPr>
          <w:rFonts w:cstheme="minorHAnsi"/>
          <w:sz w:val="32"/>
          <w:szCs w:val="32"/>
        </w:rPr>
      </w:pPr>
    </w:p>
    <w:p w:rsidR="005746CE" w:rsidRPr="00CF0F70" w:rsidRDefault="005746CE" w:rsidP="000600F5">
      <w:pPr>
        <w:pStyle w:val="a3"/>
        <w:jc w:val="both"/>
        <w:rPr>
          <w:rFonts w:cstheme="minorHAnsi"/>
          <w:sz w:val="32"/>
          <w:szCs w:val="32"/>
        </w:rPr>
      </w:pPr>
    </w:p>
    <w:p w:rsidR="003C57A9" w:rsidRPr="00CF0F70" w:rsidRDefault="003C57A9" w:rsidP="003C57A9">
      <w:pPr>
        <w:jc w:val="center"/>
        <w:rPr>
          <w:rFonts w:cstheme="minorHAnsi"/>
          <w:b/>
          <w:sz w:val="32"/>
          <w:szCs w:val="32"/>
        </w:rPr>
      </w:pPr>
      <w:r w:rsidRPr="00CF0F70">
        <w:rPr>
          <w:rFonts w:cstheme="minorHAnsi"/>
          <w:b/>
          <w:sz w:val="32"/>
          <w:szCs w:val="32"/>
        </w:rPr>
        <w:t xml:space="preserve">ГОДИШЕН    ОТЧЕТ  ЗА  ДЕЙНОСТТА  </w:t>
      </w:r>
    </w:p>
    <w:p w:rsidR="003C57A9" w:rsidRPr="00CF0F70" w:rsidRDefault="003C57A9" w:rsidP="003C57A9">
      <w:pPr>
        <w:jc w:val="center"/>
        <w:rPr>
          <w:rFonts w:cstheme="minorHAnsi"/>
          <w:b/>
          <w:sz w:val="32"/>
          <w:szCs w:val="32"/>
          <w:lang w:val="en-US"/>
        </w:rPr>
      </w:pPr>
      <w:r w:rsidRPr="00CF0F70">
        <w:rPr>
          <w:rFonts w:cstheme="minorHAnsi"/>
          <w:b/>
          <w:sz w:val="32"/>
          <w:szCs w:val="32"/>
        </w:rPr>
        <w:t xml:space="preserve">НА  БИБЛИОТЕКА ”ИВАН ВАЗОВ” БОТЕВГРАД  ПРЕЗ 2021 г. </w:t>
      </w:r>
    </w:p>
    <w:p w:rsidR="003C57A9" w:rsidRPr="00CF0F70" w:rsidRDefault="003C57A9" w:rsidP="003C57A9">
      <w:pPr>
        <w:rPr>
          <w:rFonts w:cstheme="minorHAnsi"/>
          <w:b/>
          <w:sz w:val="32"/>
          <w:szCs w:val="32"/>
        </w:rPr>
      </w:pP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Въпреки въведените противоепидемични мерки, през 2021 година  новите читатели на библиотека „Иван Вазов” при НЧ ”Христо Ботев 1884” – Ботевград са 1156, заетите библиотечни документа са 24 083, а посещенията 17 184. Библиотечният фонд наброява </w:t>
      </w:r>
      <w:r w:rsidRPr="00CF0F70">
        <w:rPr>
          <w:rFonts w:cstheme="minorHAnsi"/>
          <w:sz w:val="32"/>
          <w:szCs w:val="32"/>
          <w:lang w:val="ru-RU"/>
        </w:rPr>
        <w:t xml:space="preserve">82 350 </w:t>
      </w:r>
      <w:r w:rsidRPr="00CF0F70">
        <w:rPr>
          <w:rFonts w:cstheme="minorHAnsi"/>
          <w:sz w:val="32"/>
          <w:szCs w:val="32"/>
        </w:rPr>
        <w:t xml:space="preserve">тома документи. 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Набавените библиотечни документи са общо 625 бр. </w:t>
      </w:r>
      <w:r w:rsidR="00601633" w:rsidRPr="00CF0F70">
        <w:rPr>
          <w:rFonts w:cstheme="minorHAnsi"/>
          <w:sz w:val="32"/>
          <w:szCs w:val="32"/>
        </w:rPr>
        <w:t>З</w:t>
      </w:r>
      <w:r w:rsidRPr="00CF0F70">
        <w:rPr>
          <w:rFonts w:cstheme="minorHAnsi"/>
          <w:sz w:val="32"/>
          <w:szCs w:val="32"/>
        </w:rPr>
        <w:t xml:space="preserve">акупени </w:t>
      </w:r>
      <w:r w:rsidR="00601633" w:rsidRPr="00CF0F70">
        <w:rPr>
          <w:rFonts w:cstheme="minorHAnsi"/>
          <w:sz w:val="32"/>
          <w:szCs w:val="32"/>
        </w:rPr>
        <w:t xml:space="preserve">са </w:t>
      </w:r>
      <w:r w:rsidRPr="00CF0F70">
        <w:rPr>
          <w:rFonts w:cstheme="minorHAnsi"/>
          <w:sz w:val="32"/>
          <w:szCs w:val="32"/>
        </w:rPr>
        <w:t>357, а останалите 268 бр. са дарения, за които са изготвени са 33 Акта.</w:t>
      </w:r>
      <w:r w:rsidRPr="00CF0F70">
        <w:rPr>
          <w:rFonts w:eastAsia="Calibri" w:cstheme="minorHAnsi"/>
          <w:sz w:val="32"/>
          <w:szCs w:val="32"/>
        </w:rPr>
        <w:t xml:space="preserve"> 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>През годината библиотеката спечели проект към Министерството на културата по програма „Българските библиотеки – съвременни центр</w:t>
      </w:r>
      <w:r w:rsidR="00601633" w:rsidRPr="00CF0F70">
        <w:rPr>
          <w:rFonts w:cstheme="minorHAnsi"/>
          <w:sz w:val="32"/>
          <w:szCs w:val="32"/>
        </w:rPr>
        <w:t xml:space="preserve">ове за четене и информираност”, по който са закупени </w:t>
      </w:r>
      <w:r w:rsidRPr="00CF0F70">
        <w:rPr>
          <w:rFonts w:cstheme="minorHAnsi"/>
          <w:sz w:val="32"/>
          <w:szCs w:val="32"/>
        </w:rPr>
        <w:t xml:space="preserve"> общо 246 книги на стойност </w:t>
      </w:r>
      <w:r w:rsidR="00601633" w:rsidRPr="00CF0F70">
        <w:rPr>
          <w:rStyle w:val="d2edcug0"/>
          <w:rFonts w:cstheme="minorHAnsi"/>
          <w:sz w:val="32"/>
          <w:szCs w:val="32"/>
        </w:rPr>
        <w:t>3 957 лв.</w:t>
      </w:r>
      <w:r w:rsidRPr="00CF0F70">
        <w:rPr>
          <w:rFonts w:cstheme="minorHAnsi"/>
          <w:sz w:val="32"/>
          <w:szCs w:val="32"/>
        </w:rPr>
        <w:t xml:space="preserve"> 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lastRenderedPageBreak/>
        <w:t>Абонаментът на периодични издания за 2022г. е 13 бр. Отчислени са 2632 библиотечни документа, остарели по съдържание и повредени.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Направени са 550 справки и над 20 витрини. Проведени са 25 урока, беседи и творчески срещи. 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Библиотеката участва в културния живот на града с поредица инициативи: </w:t>
      </w:r>
    </w:p>
    <w:p w:rsidR="003C57A9" w:rsidRPr="00CF0F70" w:rsidRDefault="003C57A9" w:rsidP="003C57A9">
      <w:pPr>
        <w:tabs>
          <w:tab w:val="left" w:pos="1575"/>
        </w:tabs>
        <w:spacing w:line="288" w:lineRule="auto"/>
        <w:ind w:firstLine="720"/>
        <w:jc w:val="both"/>
        <w:rPr>
          <w:rStyle w:val="d2edcug0"/>
          <w:rFonts w:cstheme="minorHAnsi"/>
          <w:sz w:val="32"/>
          <w:szCs w:val="32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Участие в </w:t>
      </w:r>
      <w:r w:rsidRPr="00CF0F70">
        <w:rPr>
          <w:rFonts w:cstheme="minorHAnsi"/>
          <w:sz w:val="32"/>
          <w:szCs w:val="32"/>
        </w:rPr>
        <w:t xml:space="preserve">Националната кампания „Маратон на четенето”, с </w:t>
      </w:r>
      <w:r w:rsidRPr="00CF0F70">
        <w:rPr>
          <w:rStyle w:val="d2edcug0"/>
          <w:rFonts w:cstheme="minorHAnsi"/>
          <w:sz w:val="32"/>
          <w:szCs w:val="32"/>
        </w:rPr>
        <w:t>деца от детските градини.</w:t>
      </w:r>
    </w:p>
    <w:p w:rsidR="003C57A9" w:rsidRPr="00CF0F70" w:rsidRDefault="003C57A9" w:rsidP="003C57A9">
      <w:pPr>
        <w:tabs>
          <w:tab w:val="left" w:pos="1575"/>
        </w:tabs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</w:t>
      </w:r>
      <w:r w:rsidRPr="00CF0F70">
        <w:rPr>
          <w:rStyle w:val="d2edcug0"/>
          <w:rFonts w:cstheme="minorHAnsi"/>
          <w:sz w:val="32"/>
          <w:szCs w:val="32"/>
        </w:rPr>
        <w:t>Посещения на всички четвърти класове от „ОУ Никола Вапцаров” по Национална програма на МОН "Библиотеките като образователна среда".</w:t>
      </w:r>
    </w:p>
    <w:p w:rsidR="003C57A9" w:rsidRPr="00CF0F70" w:rsidRDefault="003C57A9" w:rsidP="003C57A9">
      <w:pPr>
        <w:tabs>
          <w:tab w:val="left" w:pos="1575"/>
        </w:tabs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Провеждане на учебни занятия и запознаване с библиотеката </w:t>
      </w:r>
      <w:r w:rsidRPr="00CF0F70">
        <w:rPr>
          <w:rFonts w:cstheme="minorHAnsi"/>
          <w:bCs/>
          <w:sz w:val="32"/>
          <w:szCs w:val="32"/>
        </w:rPr>
        <w:t>на ученици от 1 до 3 клас на ОУ „Никола Вапцаров” и ОУ „Св. Св. Кирил и Методий”.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</w:t>
      </w:r>
      <w:r w:rsidRPr="00CF0F70">
        <w:rPr>
          <w:rFonts w:cstheme="minorHAnsi"/>
          <w:bCs/>
          <w:sz w:val="32"/>
          <w:szCs w:val="32"/>
        </w:rPr>
        <w:t>Празник на буквите с ученици от 1-те класове на ОУ ”Васил Левски”.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 xml:space="preserve">Среща с писателката Диана Петрова, като част от  инициативата на Община Ботевград - „Весело лято в града“. 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  <w:lang w:val="ru-RU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</w:t>
      </w:r>
      <w:r w:rsidRPr="00CF0F70">
        <w:rPr>
          <w:rFonts w:cstheme="minorHAnsi"/>
          <w:sz w:val="32"/>
          <w:szCs w:val="32"/>
        </w:rPr>
        <w:t>Представяне на книгата „Магнитна връзка” на Добрина Симова.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color w:val="000000"/>
          <w:sz w:val="32"/>
          <w:szCs w:val="32"/>
        </w:rPr>
        <w:sym w:font="Wingdings" w:char="F0FC"/>
      </w:r>
      <w:r w:rsidRPr="00CF0F70">
        <w:rPr>
          <w:rFonts w:cstheme="minorHAnsi"/>
          <w:color w:val="000000"/>
          <w:sz w:val="32"/>
          <w:szCs w:val="32"/>
        </w:rPr>
        <w:t xml:space="preserve"> Библиотеката се включи </w:t>
      </w:r>
      <w:r w:rsidRPr="00CF0F70">
        <w:rPr>
          <w:rFonts w:cstheme="minorHAnsi"/>
          <w:sz w:val="32"/>
          <w:szCs w:val="32"/>
        </w:rPr>
        <w:t>в празничната Коледната програма на Община Ботевград, с презентацията „Незабравими Коледни песни“ и Коледна работилница за малките читатели на Детски отдел.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lastRenderedPageBreak/>
        <w:t>Библиотека „Иван Вазов” разполага с много добра  материално-техническа база. Ремонтирана и отоплена през зимата, посетителите на библиотеката вече се радват на прохлада и комфорт през горещите летни дни благодарение на три колонни климатика, закупени от Община Ботевград.</w:t>
      </w:r>
    </w:p>
    <w:p w:rsidR="003C57A9" w:rsidRPr="00CF0F70" w:rsidRDefault="003C57A9" w:rsidP="003C57A9">
      <w:pPr>
        <w:spacing w:line="288" w:lineRule="auto"/>
        <w:ind w:firstLine="720"/>
        <w:jc w:val="both"/>
        <w:rPr>
          <w:rFonts w:cstheme="minorHAnsi"/>
          <w:sz w:val="32"/>
          <w:szCs w:val="32"/>
        </w:rPr>
      </w:pPr>
      <w:r w:rsidRPr="00CF0F70">
        <w:rPr>
          <w:rFonts w:cstheme="minorHAnsi"/>
          <w:sz w:val="32"/>
          <w:szCs w:val="32"/>
        </w:rPr>
        <w:t xml:space="preserve">Благодарни сме на ръководството на Общината за подкрепата при реализирането на тази инвестиция.  </w:t>
      </w:r>
      <w:r w:rsidRPr="00CF0F70">
        <w:rPr>
          <w:rStyle w:val="fbphotocaptiontext"/>
          <w:rFonts w:cstheme="minorHAnsi"/>
          <w:color w:val="333333"/>
          <w:sz w:val="32"/>
          <w:szCs w:val="32"/>
        </w:rPr>
        <w:t xml:space="preserve">        </w:t>
      </w:r>
    </w:p>
    <w:p w:rsidR="001525E3" w:rsidRPr="00CF0F70" w:rsidRDefault="001525E3" w:rsidP="001525E3">
      <w:pPr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</w:p>
    <w:p w:rsidR="001525E3" w:rsidRPr="00CF0F70" w:rsidRDefault="001525E3" w:rsidP="001525E3">
      <w:pPr>
        <w:spacing w:after="160" w:line="259" w:lineRule="auto"/>
        <w:contextualSpacing/>
        <w:jc w:val="both"/>
        <w:rPr>
          <w:rFonts w:eastAsia="Arial Unicode MS" w:cstheme="minorHAnsi"/>
          <w:sz w:val="32"/>
          <w:szCs w:val="32"/>
        </w:rPr>
      </w:pPr>
    </w:p>
    <w:p w:rsidR="001525E3" w:rsidRPr="00CF0F70" w:rsidRDefault="001525E3" w:rsidP="001525E3">
      <w:pPr>
        <w:jc w:val="center"/>
        <w:rPr>
          <w:rFonts w:cstheme="minorHAnsi"/>
          <w:b/>
          <w:sz w:val="32"/>
          <w:szCs w:val="32"/>
        </w:rPr>
      </w:pPr>
    </w:p>
    <w:p w:rsidR="003C57A9" w:rsidRPr="00CF0F70" w:rsidRDefault="003C57A9" w:rsidP="001525E3">
      <w:pPr>
        <w:jc w:val="center"/>
        <w:rPr>
          <w:rFonts w:cstheme="minorHAnsi"/>
          <w:b/>
          <w:bCs/>
          <w:sz w:val="32"/>
          <w:szCs w:val="32"/>
        </w:rPr>
      </w:pPr>
    </w:p>
    <w:p w:rsidR="00702437" w:rsidRPr="00CF0F70" w:rsidRDefault="00702437" w:rsidP="001525E3">
      <w:pPr>
        <w:jc w:val="center"/>
        <w:rPr>
          <w:rFonts w:cstheme="minorHAnsi"/>
          <w:b/>
          <w:bCs/>
          <w:sz w:val="32"/>
          <w:szCs w:val="32"/>
        </w:rPr>
      </w:pPr>
      <w:r w:rsidRPr="00CF0F70">
        <w:rPr>
          <w:rFonts w:cstheme="minorHAnsi"/>
          <w:b/>
          <w:bCs/>
          <w:sz w:val="32"/>
          <w:szCs w:val="32"/>
        </w:rPr>
        <w:t>РЕКИЦ</w:t>
      </w:r>
    </w:p>
    <w:p w:rsidR="00520830" w:rsidRPr="00CF0F70" w:rsidRDefault="00702437" w:rsidP="00520830">
      <w:pPr>
        <w:jc w:val="center"/>
        <w:rPr>
          <w:rFonts w:cstheme="minorHAnsi"/>
          <w:b/>
          <w:bCs/>
          <w:sz w:val="32"/>
          <w:szCs w:val="32"/>
        </w:rPr>
      </w:pPr>
      <w:r w:rsidRPr="00CF0F70">
        <w:rPr>
          <w:rFonts w:cstheme="minorHAnsi"/>
          <w:b/>
          <w:bCs/>
          <w:sz w:val="32"/>
          <w:szCs w:val="32"/>
        </w:rPr>
        <w:t>Проекти, участ</w:t>
      </w:r>
      <w:r w:rsidR="001525E3" w:rsidRPr="00CF0F70">
        <w:rPr>
          <w:rFonts w:cstheme="minorHAnsi"/>
          <w:b/>
          <w:bCs/>
          <w:sz w:val="32"/>
          <w:szCs w:val="32"/>
        </w:rPr>
        <w:t xml:space="preserve">ия в обучения, семинари и други на читалището, осъществени съвместно с РЕКИЦ „Читалища“ – София област 2,  </w:t>
      </w:r>
      <w:r w:rsidR="00520830" w:rsidRPr="00CF0F70">
        <w:rPr>
          <w:rFonts w:cstheme="minorHAnsi"/>
          <w:b/>
          <w:bCs/>
          <w:sz w:val="32"/>
          <w:szCs w:val="32"/>
        </w:rPr>
        <w:t>Ботевград</w:t>
      </w:r>
    </w:p>
    <w:p w:rsidR="00DF0913" w:rsidRPr="00CF0F70" w:rsidRDefault="00DF0913" w:rsidP="001F0F78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Р</w:t>
      </w:r>
      <w:r w:rsidR="008C0B56" w:rsidRPr="00CF0F70">
        <w:rPr>
          <w:rFonts w:cstheme="minorHAnsi"/>
          <w:bCs/>
          <w:sz w:val="32"/>
          <w:szCs w:val="32"/>
        </w:rPr>
        <w:t xml:space="preserve">егионални </w:t>
      </w:r>
      <w:r w:rsidRPr="00CF0F70">
        <w:rPr>
          <w:rFonts w:cstheme="minorHAnsi"/>
          <w:bCs/>
          <w:sz w:val="32"/>
          <w:szCs w:val="32"/>
        </w:rPr>
        <w:t>Е</w:t>
      </w:r>
      <w:r w:rsidR="008C0B56" w:rsidRPr="00CF0F70">
        <w:rPr>
          <w:rFonts w:cstheme="minorHAnsi"/>
          <w:bCs/>
          <w:sz w:val="32"/>
          <w:szCs w:val="32"/>
        </w:rPr>
        <w:t xml:space="preserve">кспертни </w:t>
      </w:r>
      <w:r w:rsidRPr="00CF0F70">
        <w:rPr>
          <w:rFonts w:cstheme="minorHAnsi"/>
          <w:bCs/>
          <w:sz w:val="32"/>
          <w:szCs w:val="32"/>
        </w:rPr>
        <w:t>К</w:t>
      </w:r>
      <w:r w:rsidR="008C0B56" w:rsidRPr="00CF0F70">
        <w:rPr>
          <w:rFonts w:cstheme="minorHAnsi"/>
          <w:bCs/>
          <w:sz w:val="32"/>
          <w:szCs w:val="32"/>
        </w:rPr>
        <w:t xml:space="preserve">онсултантски </w:t>
      </w:r>
      <w:r w:rsidRPr="00CF0F70">
        <w:rPr>
          <w:rFonts w:cstheme="minorHAnsi"/>
          <w:bCs/>
          <w:sz w:val="32"/>
          <w:szCs w:val="32"/>
        </w:rPr>
        <w:t>И</w:t>
      </w:r>
      <w:r w:rsidR="008C0B56" w:rsidRPr="00CF0F70">
        <w:rPr>
          <w:rFonts w:cstheme="minorHAnsi"/>
          <w:bCs/>
          <w:sz w:val="32"/>
          <w:szCs w:val="32"/>
        </w:rPr>
        <w:t xml:space="preserve">нформационни </w:t>
      </w:r>
      <w:r w:rsidRPr="00CF0F70">
        <w:rPr>
          <w:rFonts w:cstheme="minorHAnsi"/>
          <w:bCs/>
          <w:sz w:val="32"/>
          <w:szCs w:val="32"/>
        </w:rPr>
        <w:t>Ц</w:t>
      </w:r>
      <w:r w:rsidR="008C0B56" w:rsidRPr="00CF0F70">
        <w:rPr>
          <w:rFonts w:cstheme="minorHAnsi"/>
          <w:bCs/>
          <w:sz w:val="32"/>
          <w:szCs w:val="32"/>
        </w:rPr>
        <w:t>ентрове „Читалища“</w:t>
      </w:r>
      <w:r w:rsidRPr="00CF0F70">
        <w:rPr>
          <w:rFonts w:cstheme="minorHAnsi"/>
          <w:bCs/>
          <w:sz w:val="32"/>
          <w:szCs w:val="32"/>
        </w:rPr>
        <w:t xml:space="preserve"> </w:t>
      </w:r>
      <w:r w:rsidR="008C0B56" w:rsidRPr="00CF0F70">
        <w:rPr>
          <w:rFonts w:cstheme="minorHAnsi"/>
          <w:bCs/>
          <w:sz w:val="32"/>
          <w:szCs w:val="32"/>
        </w:rPr>
        <w:t>е такова звено, което се намира във всяка административна област</w:t>
      </w:r>
      <w:r w:rsidR="00520830" w:rsidRPr="00CF0F70">
        <w:rPr>
          <w:rFonts w:cstheme="minorHAnsi"/>
          <w:bCs/>
          <w:sz w:val="32"/>
          <w:szCs w:val="32"/>
        </w:rPr>
        <w:t xml:space="preserve"> на страната</w:t>
      </w:r>
      <w:r w:rsidR="008C0B56" w:rsidRPr="00CF0F70">
        <w:rPr>
          <w:rFonts w:cstheme="minorHAnsi"/>
          <w:bCs/>
          <w:sz w:val="32"/>
          <w:szCs w:val="32"/>
        </w:rPr>
        <w:t xml:space="preserve">.  </w:t>
      </w:r>
      <w:r w:rsidR="000C6697" w:rsidRPr="00CF0F70">
        <w:rPr>
          <w:rFonts w:cstheme="minorHAnsi"/>
          <w:bCs/>
          <w:sz w:val="32"/>
          <w:szCs w:val="32"/>
        </w:rPr>
        <w:t>В София – област са два центъра, единият от които е в Ботевград, и то в нашето читалище. Тези центрове са създадени, за да</w:t>
      </w:r>
      <w:r w:rsidR="008C0B56" w:rsidRPr="00CF0F70">
        <w:rPr>
          <w:rFonts w:cstheme="minorHAnsi"/>
          <w:bCs/>
          <w:sz w:val="32"/>
          <w:szCs w:val="32"/>
        </w:rPr>
        <w:t xml:space="preserve"> </w:t>
      </w:r>
      <w:r w:rsidR="00E3417B" w:rsidRPr="00CF0F70">
        <w:rPr>
          <w:rFonts w:cstheme="minorHAnsi"/>
          <w:bCs/>
          <w:sz w:val="32"/>
          <w:szCs w:val="32"/>
        </w:rPr>
        <w:t>оказват методическа и експертно – консултантска де</w:t>
      </w:r>
      <w:r w:rsidR="00520830" w:rsidRPr="00CF0F70">
        <w:rPr>
          <w:rFonts w:cstheme="minorHAnsi"/>
          <w:bCs/>
          <w:sz w:val="32"/>
          <w:szCs w:val="32"/>
        </w:rPr>
        <w:t>йност. П</w:t>
      </w:r>
      <w:r w:rsidRPr="00CF0F70">
        <w:rPr>
          <w:rFonts w:cstheme="minorHAnsi"/>
          <w:bCs/>
          <w:sz w:val="32"/>
          <w:szCs w:val="32"/>
        </w:rPr>
        <w:t>о</w:t>
      </w:r>
      <w:r w:rsidR="008C0B56" w:rsidRPr="00CF0F70">
        <w:rPr>
          <w:rFonts w:cstheme="minorHAnsi"/>
          <w:bCs/>
          <w:sz w:val="32"/>
          <w:szCs w:val="32"/>
        </w:rPr>
        <w:t>дп</w:t>
      </w:r>
      <w:r w:rsidR="00520830" w:rsidRPr="00CF0F70">
        <w:rPr>
          <w:rFonts w:cstheme="minorHAnsi"/>
          <w:bCs/>
          <w:sz w:val="32"/>
          <w:szCs w:val="32"/>
        </w:rPr>
        <w:t>омагат дейността на читалищата в цялата област, на чиято територия функционират.</w:t>
      </w:r>
    </w:p>
    <w:p w:rsidR="00BC0D9A" w:rsidRPr="00CF0F70" w:rsidRDefault="00BC0D9A" w:rsidP="001F0F78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През периода се работеше по няколко проекта</w:t>
      </w:r>
    </w:p>
    <w:p w:rsidR="00702437" w:rsidRPr="00CF0F70" w:rsidRDefault="00702437" w:rsidP="001525E3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Спечелен и реализиран проект</w:t>
      </w:r>
      <w:r w:rsidR="007C75E9">
        <w:rPr>
          <w:rFonts w:cstheme="minorHAnsi"/>
          <w:bCs/>
          <w:sz w:val="32"/>
          <w:szCs w:val="32"/>
        </w:rPr>
        <w:t xml:space="preserve"> по програма „Мобилност“ Сесия </w:t>
      </w:r>
      <w:r w:rsidRPr="00CF0F70">
        <w:rPr>
          <w:rFonts w:cstheme="minorHAnsi"/>
          <w:bCs/>
          <w:sz w:val="32"/>
          <w:szCs w:val="32"/>
        </w:rPr>
        <w:t xml:space="preserve"> на НФ „Култура“ с проекта: „Пътуване и участие в XII международен фестивал на инструменталната музика „Приятели на България"“.</w:t>
      </w:r>
    </w:p>
    <w:p w:rsidR="00702437" w:rsidRPr="00CF0F70" w:rsidRDefault="00702437" w:rsidP="00520830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lastRenderedPageBreak/>
        <w:t>Изготвяне и подаване на проект по програма „Подкрепа за частни организации в областта на любителското изкуств</w:t>
      </w:r>
      <w:r w:rsidR="001525E3" w:rsidRPr="00CF0F70">
        <w:rPr>
          <w:rFonts w:cstheme="minorHAnsi"/>
          <w:bCs/>
          <w:sz w:val="32"/>
          <w:szCs w:val="32"/>
        </w:rPr>
        <w:t>о“ на НФ „Култура“, с проекта „</w:t>
      </w:r>
      <w:r w:rsidRPr="00CF0F70">
        <w:rPr>
          <w:rFonts w:cstheme="minorHAnsi"/>
          <w:bCs/>
          <w:sz w:val="32"/>
          <w:szCs w:val="32"/>
        </w:rPr>
        <w:t>Международен детски фестивал „Единството е сила“ – Ботевград 2022 “ към НФК. Проекта е одобрен и ще бъде реализиран в периода 28 – 30 юни 2022г.</w:t>
      </w:r>
    </w:p>
    <w:p w:rsidR="00702437" w:rsidRPr="00CF0F70" w:rsidRDefault="00702437" w:rsidP="00520830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 xml:space="preserve">Изготвяне на проект за </w:t>
      </w:r>
      <w:proofErr w:type="spellStart"/>
      <w:r w:rsidRPr="00CF0F70">
        <w:rPr>
          <w:rFonts w:cstheme="minorHAnsi"/>
          <w:bCs/>
          <w:sz w:val="32"/>
          <w:szCs w:val="32"/>
        </w:rPr>
        <w:t>дофинансиране</w:t>
      </w:r>
      <w:proofErr w:type="spellEnd"/>
      <w:r w:rsidRPr="00CF0F70">
        <w:rPr>
          <w:rFonts w:cstheme="minorHAnsi"/>
          <w:bCs/>
          <w:sz w:val="32"/>
          <w:szCs w:val="32"/>
        </w:rPr>
        <w:t xml:space="preserve"> на фестивала  „Празници на духовите оркестри – Ботевград“;</w:t>
      </w:r>
    </w:p>
    <w:p w:rsidR="00520830" w:rsidRPr="00CF0F70" w:rsidRDefault="00702437" w:rsidP="00520830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Писане и събиране на документи за проект към Агенцията за Хората с Увреждане по програма за достъпна среда за читалищна библиотека с проекта „Изграждане на външен асансьор за достъп до Общинска Читалищна Библиотека „Иван Вазов“ – Бо</w:t>
      </w:r>
      <w:r w:rsidR="00F264E2" w:rsidRPr="00CF0F70">
        <w:rPr>
          <w:rFonts w:cstheme="minorHAnsi"/>
          <w:bCs/>
          <w:sz w:val="32"/>
          <w:szCs w:val="32"/>
        </w:rPr>
        <w:t>тевград“;</w:t>
      </w:r>
    </w:p>
    <w:p w:rsidR="00702437" w:rsidRPr="00CF0F70" w:rsidRDefault="00702437" w:rsidP="00520830">
      <w:pPr>
        <w:ind w:firstLine="360"/>
        <w:jc w:val="both"/>
        <w:rPr>
          <w:rFonts w:cstheme="minorHAnsi"/>
          <w:bCs/>
          <w:sz w:val="32"/>
          <w:szCs w:val="32"/>
        </w:rPr>
      </w:pPr>
      <w:proofErr w:type="spellStart"/>
      <w:r w:rsidRPr="00CF0F70">
        <w:rPr>
          <w:rFonts w:cstheme="minorHAnsi"/>
          <w:bCs/>
          <w:sz w:val="32"/>
          <w:szCs w:val="32"/>
        </w:rPr>
        <w:t>Съорганизиране</w:t>
      </w:r>
      <w:proofErr w:type="spellEnd"/>
      <w:r w:rsidRPr="00CF0F70">
        <w:rPr>
          <w:rFonts w:cstheme="minorHAnsi"/>
          <w:bCs/>
          <w:sz w:val="32"/>
          <w:szCs w:val="32"/>
        </w:rPr>
        <w:t xml:space="preserve"> дейностите по празничната програма</w:t>
      </w:r>
      <w:r w:rsidR="00DF0913" w:rsidRPr="00CF0F70">
        <w:rPr>
          <w:rFonts w:cstheme="minorHAnsi"/>
          <w:bCs/>
          <w:sz w:val="32"/>
          <w:szCs w:val="32"/>
        </w:rPr>
        <w:t xml:space="preserve"> на читалището</w:t>
      </w:r>
      <w:r w:rsidRPr="00CF0F70">
        <w:rPr>
          <w:rFonts w:cstheme="minorHAnsi"/>
          <w:bCs/>
          <w:sz w:val="32"/>
          <w:szCs w:val="32"/>
        </w:rPr>
        <w:t xml:space="preserve"> през месец декември.</w:t>
      </w:r>
    </w:p>
    <w:p w:rsidR="00702437" w:rsidRPr="00CF0F70" w:rsidRDefault="00702437" w:rsidP="00520830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Участие в информационен ден в Ботевград</w:t>
      </w:r>
      <w:r w:rsidR="00DF0913" w:rsidRPr="00CF0F70">
        <w:rPr>
          <w:rFonts w:cstheme="minorHAnsi"/>
          <w:bCs/>
          <w:sz w:val="32"/>
          <w:szCs w:val="32"/>
        </w:rPr>
        <w:t>,</w:t>
      </w:r>
      <w:r w:rsidR="00520830" w:rsidRPr="00CF0F70">
        <w:rPr>
          <w:rFonts w:cstheme="minorHAnsi"/>
          <w:bCs/>
          <w:sz w:val="32"/>
          <w:szCs w:val="32"/>
        </w:rPr>
        <w:t xml:space="preserve"> в информационен ден в София</w:t>
      </w:r>
      <w:r w:rsidR="001F0F78" w:rsidRPr="00CF0F70">
        <w:rPr>
          <w:rFonts w:cstheme="minorHAnsi"/>
          <w:bCs/>
          <w:sz w:val="32"/>
          <w:szCs w:val="32"/>
        </w:rPr>
        <w:t>,</w:t>
      </w:r>
      <w:r w:rsidRPr="00CF0F70">
        <w:rPr>
          <w:rFonts w:cstheme="minorHAnsi"/>
          <w:bCs/>
          <w:sz w:val="32"/>
          <w:szCs w:val="32"/>
        </w:rPr>
        <w:t xml:space="preserve"> организиран</w:t>
      </w:r>
      <w:r w:rsidR="00520830" w:rsidRPr="00CF0F70">
        <w:rPr>
          <w:rFonts w:cstheme="minorHAnsi"/>
          <w:bCs/>
          <w:sz w:val="32"/>
          <w:szCs w:val="32"/>
        </w:rPr>
        <w:t>и</w:t>
      </w:r>
      <w:r w:rsidRPr="00CF0F70">
        <w:rPr>
          <w:rFonts w:cstheme="minorHAnsi"/>
          <w:bCs/>
          <w:sz w:val="32"/>
          <w:szCs w:val="32"/>
        </w:rPr>
        <w:t xml:space="preserve"> </w:t>
      </w:r>
      <w:r w:rsidR="00520830" w:rsidRPr="00CF0F70">
        <w:rPr>
          <w:rFonts w:cstheme="minorHAnsi"/>
          <w:bCs/>
          <w:sz w:val="32"/>
          <w:szCs w:val="32"/>
        </w:rPr>
        <w:t xml:space="preserve">съответно </w:t>
      </w:r>
      <w:r w:rsidRPr="00CF0F70">
        <w:rPr>
          <w:rFonts w:cstheme="minorHAnsi"/>
          <w:bCs/>
          <w:sz w:val="32"/>
          <w:szCs w:val="32"/>
        </w:rPr>
        <w:t xml:space="preserve">от Областен информационен център София </w:t>
      </w:r>
      <w:r w:rsidR="00520830" w:rsidRPr="00CF0F70">
        <w:rPr>
          <w:rFonts w:cstheme="minorHAnsi"/>
          <w:bCs/>
          <w:sz w:val="32"/>
          <w:szCs w:val="32"/>
        </w:rPr>
        <w:t>и ДФЗ</w:t>
      </w:r>
      <w:r w:rsidR="00297B79" w:rsidRPr="00CF0F70">
        <w:rPr>
          <w:rFonts w:cstheme="minorHAnsi"/>
          <w:bCs/>
          <w:sz w:val="32"/>
          <w:szCs w:val="32"/>
        </w:rPr>
        <w:t>.</w:t>
      </w:r>
    </w:p>
    <w:p w:rsidR="00702437" w:rsidRPr="00CF0F70" w:rsidRDefault="00702437" w:rsidP="00520830">
      <w:pPr>
        <w:ind w:firstLine="360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 xml:space="preserve">Участие в </w:t>
      </w:r>
      <w:r w:rsidR="0033661D" w:rsidRPr="00CF0F70">
        <w:rPr>
          <w:rFonts w:cstheme="minorHAnsi"/>
          <w:bCs/>
          <w:sz w:val="32"/>
          <w:szCs w:val="32"/>
        </w:rPr>
        <w:t xml:space="preserve">различни </w:t>
      </w:r>
      <w:r w:rsidRPr="00CF0F70">
        <w:rPr>
          <w:rFonts w:cstheme="minorHAnsi"/>
          <w:bCs/>
          <w:sz w:val="32"/>
          <w:szCs w:val="32"/>
        </w:rPr>
        <w:t>семинар</w:t>
      </w:r>
      <w:r w:rsidR="00520830" w:rsidRPr="00CF0F70">
        <w:rPr>
          <w:rFonts w:cstheme="minorHAnsi"/>
          <w:bCs/>
          <w:sz w:val="32"/>
          <w:szCs w:val="32"/>
        </w:rPr>
        <w:t>и</w:t>
      </w:r>
      <w:r w:rsidRPr="00CF0F70">
        <w:rPr>
          <w:rFonts w:cstheme="minorHAnsi"/>
          <w:bCs/>
          <w:sz w:val="32"/>
          <w:szCs w:val="32"/>
        </w:rPr>
        <w:t xml:space="preserve"> в Боровец</w:t>
      </w:r>
      <w:r w:rsidR="00DF0913" w:rsidRPr="00CF0F70">
        <w:rPr>
          <w:rFonts w:cstheme="minorHAnsi"/>
          <w:bCs/>
          <w:sz w:val="32"/>
          <w:szCs w:val="32"/>
        </w:rPr>
        <w:t>,</w:t>
      </w:r>
      <w:r w:rsidR="00911EE9" w:rsidRPr="00CF0F70">
        <w:rPr>
          <w:rFonts w:cstheme="minorHAnsi"/>
          <w:bCs/>
          <w:sz w:val="32"/>
          <w:szCs w:val="32"/>
        </w:rPr>
        <w:t xml:space="preserve"> София, „Св Константин и Елена“ и Арбанаси с представители на читалището. Целта на семинарите е </w:t>
      </w:r>
      <w:r w:rsidR="001F0F78" w:rsidRPr="00CF0F70">
        <w:rPr>
          <w:rFonts w:cstheme="minorHAnsi"/>
          <w:bCs/>
          <w:sz w:val="32"/>
          <w:szCs w:val="32"/>
        </w:rPr>
        <w:t xml:space="preserve">повишаване знанията и уменията на читалищните екипи в съвременните условия за работа. </w:t>
      </w:r>
      <w:r w:rsidR="00071A6F" w:rsidRPr="00CF0F70">
        <w:rPr>
          <w:rFonts w:cstheme="minorHAnsi"/>
          <w:bCs/>
          <w:sz w:val="32"/>
          <w:szCs w:val="32"/>
        </w:rPr>
        <w:t>Участие в и</w:t>
      </w:r>
      <w:r w:rsidR="001F0F78" w:rsidRPr="00CF0F70">
        <w:rPr>
          <w:rFonts w:cstheme="minorHAnsi"/>
          <w:bCs/>
          <w:sz w:val="32"/>
          <w:szCs w:val="32"/>
        </w:rPr>
        <w:t>знесено обучение на тема “Надграждане на умения за разработване и управление на проекти“.</w:t>
      </w:r>
    </w:p>
    <w:p w:rsidR="00B61F39" w:rsidRPr="00CF0F70" w:rsidRDefault="00B61F39" w:rsidP="00B61F39">
      <w:pPr>
        <w:jc w:val="both"/>
        <w:rPr>
          <w:rFonts w:cstheme="minorHAnsi"/>
          <w:bCs/>
          <w:sz w:val="32"/>
          <w:szCs w:val="32"/>
        </w:rPr>
      </w:pPr>
    </w:p>
    <w:p w:rsidR="00B61F39" w:rsidRPr="00CF0F70" w:rsidRDefault="00BC0D9A" w:rsidP="00BC0D9A">
      <w:pPr>
        <w:spacing w:after="0" w:line="240" w:lineRule="auto"/>
        <w:ind w:left="1416" w:firstLine="708"/>
        <w:jc w:val="both"/>
        <w:rPr>
          <w:rFonts w:eastAsia="Arial Unicode MS" w:cstheme="minorHAnsi"/>
          <w:b/>
          <w:sz w:val="32"/>
          <w:szCs w:val="32"/>
          <w:lang w:eastAsia="bg-BG"/>
        </w:rPr>
      </w:pPr>
      <w:r w:rsidRPr="00CF0F70">
        <w:rPr>
          <w:rFonts w:eastAsia="Arial Unicode MS" w:cstheme="minorHAnsi"/>
          <w:b/>
          <w:sz w:val="32"/>
          <w:szCs w:val="32"/>
          <w:lang w:eastAsia="bg-BG"/>
        </w:rPr>
        <w:t xml:space="preserve">ГОСТИ </w:t>
      </w:r>
      <w:r w:rsidR="00B61F39" w:rsidRPr="00CF0F70">
        <w:rPr>
          <w:rFonts w:eastAsia="Arial Unicode MS" w:cstheme="minorHAnsi"/>
          <w:b/>
          <w:sz w:val="32"/>
          <w:szCs w:val="32"/>
          <w:lang w:eastAsia="bg-BG"/>
        </w:rPr>
        <w:t>В ГОЛЕМИЯ САЛОН НА ЧИТАЛИЩЕТО: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6A661C" w:rsidRPr="00CF0F70" w:rsidRDefault="006A661C" w:rsidP="00B61F39">
      <w:pPr>
        <w:spacing w:after="0" w:line="240" w:lineRule="auto"/>
        <w:ind w:firstLine="708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B61F39" w:rsidRPr="00CF0F70" w:rsidRDefault="00B61F39" w:rsidP="00B61F39">
      <w:pPr>
        <w:spacing w:after="0" w:line="240" w:lineRule="auto"/>
        <w:ind w:firstLine="708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На читалищната сцената имахме удоволствието да гледаме имена като Христо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Гърбов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, Мария Сапунджиева, Филип Аврамов, </w:t>
      </w:r>
      <w:r w:rsidRPr="00CF0F70">
        <w:rPr>
          <w:rFonts w:eastAsia="Arial Unicode MS" w:cstheme="minorHAnsi"/>
          <w:sz w:val="32"/>
          <w:szCs w:val="32"/>
          <w:lang w:eastAsia="bg-BG"/>
        </w:rPr>
        <w:lastRenderedPageBreak/>
        <w:t xml:space="preserve">Мая Бежанска, Руслан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Мъйнов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, Ненчо Илчев, Тончо Токмакчиев, Станимир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Гъмов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, Румен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Угрински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, Стефан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Рядков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, Асен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Блатечки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,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Аня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 Пенчева, Александър Кадиев и още…</w:t>
      </w:r>
    </w:p>
    <w:p w:rsidR="00071A6F" w:rsidRPr="00CF0F70" w:rsidRDefault="00071A6F" w:rsidP="00B61F39">
      <w:pPr>
        <w:spacing w:after="0" w:line="240" w:lineRule="auto"/>
        <w:ind w:firstLine="708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B61F39" w:rsidRPr="00CF0F70" w:rsidRDefault="00B61F39" w:rsidP="00B61F39">
      <w:pPr>
        <w:spacing w:after="0" w:line="240" w:lineRule="auto"/>
        <w:ind w:firstLine="708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Ето и постановките, пр</w:t>
      </w:r>
      <w:r w:rsidR="00BE466A" w:rsidRPr="00CF0F70">
        <w:rPr>
          <w:rFonts w:eastAsia="Arial Unicode MS" w:cstheme="minorHAnsi"/>
          <w:sz w:val="32"/>
          <w:szCs w:val="32"/>
          <w:lang w:eastAsia="bg-BG"/>
        </w:rPr>
        <w:t>едставени пред ботевградската п</w:t>
      </w:r>
      <w:r w:rsidRPr="00CF0F70">
        <w:rPr>
          <w:rFonts w:eastAsia="Arial Unicode MS" w:cstheme="minorHAnsi"/>
          <w:sz w:val="32"/>
          <w:szCs w:val="32"/>
          <w:lang w:eastAsia="bg-BG"/>
        </w:rPr>
        <w:t>у</w:t>
      </w:r>
      <w:r w:rsidR="00BE466A" w:rsidRPr="00CF0F70">
        <w:rPr>
          <w:rFonts w:eastAsia="Arial Unicode MS" w:cstheme="minorHAnsi"/>
          <w:sz w:val="32"/>
          <w:szCs w:val="32"/>
          <w:lang w:eastAsia="bg-BG"/>
        </w:rPr>
        <w:t>б</w:t>
      </w:r>
      <w:r w:rsidRPr="00CF0F70">
        <w:rPr>
          <w:rFonts w:eastAsia="Arial Unicode MS" w:cstheme="minorHAnsi"/>
          <w:sz w:val="32"/>
          <w:szCs w:val="32"/>
          <w:lang w:eastAsia="bg-BG"/>
        </w:rPr>
        <w:t>лика: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„Тя, той и още двама, трима“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„На живо от оня свят“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„Лъжата“ 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Концерт на Веско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Ешкенази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 и плевенска филхармония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„Грамофонът“– концерт – спектакъл с Виктор Калев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„Баща ми се казва Мария“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Моноспектакълът  на Камен Донев „За народното творчество“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„Сватба със закъснител“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„На живо“ – моноспектакъл на Алекс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Сърчаджиева</w:t>
      </w:r>
      <w:proofErr w:type="spellEnd"/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Учебен театър при НБУ – „Жените срещу Дон Жуан“ с участието на </w:t>
      </w:r>
      <w:r w:rsidR="00071A6F" w:rsidRPr="00CF0F70">
        <w:rPr>
          <w:rFonts w:eastAsia="Arial Unicode MS" w:cstheme="minorHAnsi"/>
          <w:sz w:val="32"/>
          <w:szCs w:val="32"/>
          <w:lang w:eastAsia="bg-BG"/>
        </w:rPr>
        <w:t xml:space="preserve">нашата </w:t>
      </w:r>
      <w:r w:rsidRPr="00CF0F70">
        <w:rPr>
          <w:rFonts w:eastAsia="Arial Unicode MS" w:cstheme="minorHAnsi"/>
          <w:sz w:val="32"/>
          <w:szCs w:val="32"/>
          <w:lang w:eastAsia="bg-BG"/>
        </w:rPr>
        <w:t>Елена Василева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„Да послушаме кино“ – концерт на Плевенска филхармония с участието на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Хилда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 xml:space="preserve"> </w:t>
      </w:r>
      <w:proofErr w:type="spellStart"/>
      <w:r w:rsidRPr="00CF0F70">
        <w:rPr>
          <w:rFonts w:eastAsia="Arial Unicode MS" w:cstheme="minorHAnsi"/>
          <w:sz w:val="32"/>
          <w:szCs w:val="32"/>
          <w:lang w:eastAsia="bg-BG"/>
        </w:rPr>
        <w:t>Казасян</w:t>
      </w:r>
      <w:proofErr w:type="spellEnd"/>
      <w:r w:rsidRPr="00CF0F70">
        <w:rPr>
          <w:rFonts w:eastAsia="Arial Unicode MS" w:cstheme="minorHAnsi"/>
          <w:sz w:val="32"/>
          <w:szCs w:val="32"/>
          <w:lang w:eastAsia="bg-BG"/>
        </w:rPr>
        <w:t>, Васил Петров, Борислав Йоцов и др.</w:t>
      </w:r>
    </w:p>
    <w:p w:rsidR="00B61F39" w:rsidRPr="00CF0F70" w:rsidRDefault="00B61F39" w:rsidP="00B61F39">
      <w:pPr>
        <w:spacing w:after="0" w:line="240" w:lineRule="auto"/>
        <w:ind w:firstLine="708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Няколко спектакъла бяха отложени заради пандемията.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>Касата на читалището е отворена често преди 8. 30 сутринта, както и в съботните дни.</w:t>
      </w:r>
    </w:p>
    <w:p w:rsidR="00B61F39" w:rsidRPr="00CF0F70" w:rsidRDefault="00B61F39" w:rsidP="00B61F39">
      <w:pPr>
        <w:spacing w:after="0" w:line="240" w:lineRule="auto"/>
        <w:jc w:val="both"/>
        <w:rPr>
          <w:rFonts w:eastAsia="Arial Unicode MS" w:cstheme="minorHAnsi"/>
          <w:sz w:val="32"/>
          <w:szCs w:val="32"/>
          <w:lang w:eastAsia="bg-BG"/>
        </w:rPr>
      </w:pPr>
    </w:p>
    <w:p w:rsidR="00B61F39" w:rsidRPr="00CF0F70" w:rsidRDefault="00B61F39" w:rsidP="00520830">
      <w:pPr>
        <w:ind w:firstLine="360"/>
        <w:jc w:val="both"/>
        <w:rPr>
          <w:rFonts w:cstheme="minorHAnsi"/>
          <w:bCs/>
          <w:sz w:val="32"/>
          <w:szCs w:val="32"/>
        </w:rPr>
      </w:pPr>
    </w:p>
    <w:p w:rsidR="00AB2F97" w:rsidRPr="00CF0F70" w:rsidRDefault="00601633" w:rsidP="00B61F39">
      <w:pPr>
        <w:ind w:firstLine="708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 xml:space="preserve">Зад всички инициативи и мероприятия на читалището и общината стои персонала на читалището – административен, технически, обслужващ. Те не са под светлините на прожекторите, но от тяхната прецизност, точност, отговорност и неотлъчно присъствие, зависи всичко, което се случва тук. </w:t>
      </w:r>
    </w:p>
    <w:p w:rsidR="00EB4035" w:rsidRPr="00CF0F70" w:rsidRDefault="00EB4035" w:rsidP="00EB4035">
      <w:pPr>
        <w:pStyle w:val="a3"/>
        <w:spacing w:line="276" w:lineRule="auto"/>
        <w:jc w:val="both"/>
        <w:rPr>
          <w:rFonts w:cstheme="minorHAnsi"/>
          <w:bCs/>
          <w:sz w:val="32"/>
          <w:szCs w:val="32"/>
          <w:lang w:val="bg-BG"/>
        </w:rPr>
      </w:pPr>
    </w:p>
    <w:p w:rsidR="00601633" w:rsidRPr="00CF0F70" w:rsidRDefault="00601633" w:rsidP="00601633">
      <w:pPr>
        <w:spacing w:after="0" w:line="240" w:lineRule="auto"/>
        <w:jc w:val="center"/>
        <w:rPr>
          <w:rFonts w:eastAsia="Arial Unicode MS" w:cstheme="minorHAnsi"/>
          <w:sz w:val="32"/>
          <w:szCs w:val="32"/>
          <w:lang w:eastAsia="bg-BG"/>
        </w:rPr>
      </w:pPr>
      <w:r w:rsidRPr="00CF0F70">
        <w:rPr>
          <w:rFonts w:eastAsia="Arial Unicode MS" w:cstheme="minorHAnsi"/>
          <w:sz w:val="32"/>
          <w:szCs w:val="32"/>
          <w:lang w:eastAsia="bg-BG"/>
        </w:rPr>
        <w:t xml:space="preserve">Въпреки ограниченията, </w:t>
      </w:r>
      <w:r w:rsidR="00D05E88" w:rsidRPr="00CF0F70">
        <w:rPr>
          <w:rFonts w:eastAsia="Arial Unicode MS" w:cstheme="minorHAnsi"/>
          <w:sz w:val="32"/>
          <w:szCs w:val="32"/>
          <w:lang w:eastAsia="bg-BG"/>
        </w:rPr>
        <w:t>колкото и обезсърчаващо на моменти да ни се струваше положението</w:t>
      </w:r>
      <w:r w:rsidR="00BC0D9A" w:rsidRPr="00CF0F70">
        <w:rPr>
          <w:rFonts w:eastAsia="Arial Unicode MS" w:cstheme="minorHAnsi"/>
          <w:sz w:val="32"/>
          <w:szCs w:val="32"/>
          <w:lang w:eastAsia="bg-BG"/>
        </w:rPr>
        <w:t xml:space="preserve">, </w:t>
      </w:r>
      <w:r w:rsidRPr="00CF0F70">
        <w:rPr>
          <w:rFonts w:eastAsia="Arial Unicode MS" w:cstheme="minorHAnsi"/>
          <w:sz w:val="32"/>
          <w:szCs w:val="32"/>
          <w:lang w:eastAsia="bg-BG"/>
        </w:rPr>
        <w:t>всеки състав се опитваше да оцелява, да не спира дейността си и да планира бъдещи участия.</w:t>
      </w:r>
    </w:p>
    <w:p w:rsidR="00EB4035" w:rsidRPr="00CF0F70" w:rsidRDefault="00EB4035" w:rsidP="00EB4035">
      <w:pPr>
        <w:pStyle w:val="a3"/>
        <w:spacing w:line="276" w:lineRule="auto"/>
        <w:jc w:val="both"/>
        <w:rPr>
          <w:rFonts w:cstheme="minorHAnsi"/>
          <w:bCs/>
          <w:sz w:val="32"/>
          <w:szCs w:val="32"/>
          <w:lang w:val="bg-BG"/>
        </w:rPr>
      </w:pPr>
    </w:p>
    <w:p w:rsidR="00D05E88" w:rsidRPr="00CF0F70" w:rsidRDefault="00D05E88" w:rsidP="00EB4035">
      <w:pPr>
        <w:pStyle w:val="a3"/>
        <w:spacing w:line="276" w:lineRule="auto"/>
        <w:jc w:val="both"/>
        <w:rPr>
          <w:rFonts w:cstheme="minorHAnsi"/>
          <w:bCs/>
          <w:sz w:val="32"/>
          <w:szCs w:val="32"/>
          <w:lang w:val="bg-BG"/>
        </w:rPr>
      </w:pPr>
    </w:p>
    <w:p w:rsidR="00E57D20" w:rsidRPr="00CF0F70" w:rsidRDefault="00E57D20" w:rsidP="0033661D">
      <w:pPr>
        <w:ind w:left="2832" w:firstLine="708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/>
          <w:bCs/>
          <w:sz w:val="32"/>
          <w:szCs w:val="32"/>
        </w:rPr>
        <w:t>НАСТОЯТЕЛСТВО</w:t>
      </w:r>
    </w:p>
    <w:p w:rsidR="00EB4035" w:rsidRPr="00CF0F70" w:rsidRDefault="00EB4035" w:rsidP="00EB4035">
      <w:pPr>
        <w:pStyle w:val="a3"/>
        <w:spacing w:line="276" w:lineRule="auto"/>
        <w:ind w:left="4248"/>
        <w:rPr>
          <w:rFonts w:cstheme="minorHAnsi"/>
          <w:bCs/>
          <w:sz w:val="32"/>
          <w:szCs w:val="32"/>
          <w:lang w:val="bg-BG"/>
        </w:rPr>
      </w:pPr>
      <w:r w:rsidRPr="00CF0F70">
        <w:rPr>
          <w:rFonts w:cstheme="minorHAnsi"/>
          <w:bCs/>
          <w:sz w:val="32"/>
          <w:szCs w:val="32"/>
          <w:lang w:val="bg-BG"/>
        </w:rPr>
        <w:t xml:space="preserve"> </w:t>
      </w:r>
    </w:p>
    <w:p w:rsidR="00FD36DC" w:rsidRPr="00CF0F70" w:rsidRDefault="00EB4035" w:rsidP="00FD36DC">
      <w:pPr>
        <w:ind w:firstLine="708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През изминалата година работата на настоятелството продължи своята дейност. През</w:t>
      </w:r>
      <w:r w:rsidR="00D05E88" w:rsidRPr="00CF0F70">
        <w:rPr>
          <w:rFonts w:cstheme="minorHAnsi"/>
          <w:bCs/>
          <w:sz w:val="32"/>
          <w:szCs w:val="32"/>
        </w:rPr>
        <w:t xml:space="preserve"> изтеклия мандат</w:t>
      </w:r>
      <w:r w:rsidR="00BA256D" w:rsidRPr="00CF0F70">
        <w:rPr>
          <w:rFonts w:cstheme="minorHAnsi"/>
          <w:bCs/>
          <w:sz w:val="32"/>
          <w:szCs w:val="32"/>
        </w:rPr>
        <w:t xml:space="preserve"> са проведени</w:t>
      </w:r>
      <w:r w:rsidRPr="00CF0F70">
        <w:rPr>
          <w:rFonts w:cstheme="minorHAnsi"/>
          <w:bCs/>
          <w:sz w:val="32"/>
          <w:szCs w:val="32"/>
        </w:rPr>
        <w:t xml:space="preserve"> 23 </w:t>
      </w:r>
      <w:r w:rsidR="00E57D20" w:rsidRPr="00CF0F70">
        <w:rPr>
          <w:rFonts w:cstheme="minorHAnsi"/>
          <w:bCs/>
          <w:sz w:val="32"/>
          <w:szCs w:val="32"/>
        </w:rPr>
        <w:t xml:space="preserve">протоколирани, и </w:t>
      </w:r>
      <w:r w:rsidR="00601633" w:rsidRPr="00CF0F70">
        <w:rPr>
          <w:rFonts w:cstheme="minorHAnsi"/>
          <w:bCs/>
          <w:sz w:val="32"/>
          <w:szCs w:val="32"/>
        </w:rPr>
        <w:t xml:space="preserve">поне </w:t>
      </w:r>
      <w:r w:rsidR="00E57D20" w:rsidRPr="00CF0F70">
        <w:rPr>
          <w:rFonts w:cstheme="minorHAnsi"/>
          <w:bCs/>
          <w:sz w:val="32"/>
          <w:szCs w:val="32"/>
        </w:rPr>
        <w:t xml:space="preserve">още толкова </w:t>
      </w:r>
      <w:r w:rsidR="00B61F39" w:rsidRPr="00CF0F70">
        <w:rPr>
          <w:rFonts w:cstheme="minorHAnsi"/>
          <w:bCs/>
          <w:sz w:val="32"/>
          <w:szCs w:val="32"/>
        </w:rPr>
        <w:t xml:space="preserve">неофициални заседания и срещи </w:t>
      </w:r>
      <w:r w:rsidR="00E57D20" w:rsidRPr="00CF0F70">
        <w:rPr>
          <w:rFonts w:cstheme="minorHAnsi"/>
          <w:bCs/>
          <w:sz w:val="32"/>
          <w:szCs w:val="32"/>
        </w:rPr>
        <w:t xml:space="preserve">за решаване на неотложни въпроси. </w:t>
      </w:r>
    </w:p>
    <w:p w:rsidR="00EB4035" w:rsidRPr="00CF0F70" w:rsidRDefault="00E57D20" w:rsidP="00FD36DC">
      <w:pPr>
        <w:ind w:firstLine="708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За същия т</w:t>
      </w:r>
      <w:r w:rsidR="00FD36DC" w:rsidRPr="00CF0F70">
        <w:rPr>
          <w:rFonts w:cstheme="minorHAnsi"/>
          <w:bCs/>
          <w:sz w:val="32"/>
          <w:szCs w:val="32"/>
        </w:rPr>
        <w:t>ози период, ръководството на читалището</w:t>
      </w:r>
      <w:r w:rsidRPr="00CF0F70">
        <w:rPr>
          <w:rFonts w:cstheme="minorHAnsi"/>
          <w:bCs/>
          <w:sz w:val="32"/>
          <w:szCs w:val="32"/>
        </w:rPr>
        <w:t xml:space="preserve"> </w:t>
      </w:r>
      <w:r w:rsidR="00FD36DC" w:rsidRPr="00CF0F70">
        <w:rPr>
          <w:rFonts w:cstheme="minorHAnsi"/>
          <w:bCs/>
          <w:sz w:val="32"/>
          <w:szCs w:val="32"/>
        </w:rPr>
        <w:t>е</w:t>
      </w:r>
      <w:r w:rsidRPr="00CF0F70">
        <w:rPr>
          <w:rFonts w:cstheme="minorHAnsi"/>
          <w:bCs/>
          <w:sz w:val="32"/>
          <w:szCs w:val="32"/>
        </w:rPr>
        <w:t xml:space="preserve"> проверявано неколкок</w:t>
      </w:r>
      <w:r w:rsidR="00FD36DC" w:rsidRPr="00CF0F70">
        <w:rPr>
          <w:rFonts w:cstheme="minorHAnsi"/>
          <w:bCs/>
          <w:sz w:val="32"/>
          <w:szCs w:val="32"/>
        </w:rPr>
        <w:t>ратно от ИТ</w:t>
      </w:r>
      <w:r w:rsidR="009E36C7" w:rsidRPr="00CF0F70">
        <w:rPr>
          <w:rFonts w:cstheme="minorHAnsi"/>
          <w:bCs/>
          <w:sz w:val="32"/>
          <w:szCs w:val="32"/>
        </w:rPr>
        <w:t>, КПКОМПИ, МК, Прокуратурата и П</w:t>
      </w:r>
      <w:r w:rsidR="00FD36DC" w:rsidRPr="00CF0F70">
        <w:rPr>
          <w:rFonts w:cstheme="minorHAnsi"/>
          <w:bCs/>
          <w:sz w:val="32"/>
          <w:szCs w:val="32"/>
        </w:rPr>
        <w:t>олицията по доноси, подписани от г-н Цветан Марков. Въпреки, че всички институции са отговорили и на него, и на нас, че няма допуснати нарушения</w:t>
      </w:r>
      <w:r w:rsidR="00BA256D" w:rsidRPr="00CF0F70">
        <w:rPr>
          <w:rFonts w:cstheme="minorHAnsi"/>
          <w:bCs/>
          <w:sz w:val="32"/>
          <w:szCs w:val="32"/>
        </w:rPr>
        <w:t>,</w:t>
      </w:r>
      <w:r w:rsidR="00FD36DC" w:rsidRPr="00CF0F70">
        <w:rPr>
          <w:rFonts w:cstheme="minorHAnsi"/>
          <w:bCs/>
          <w:sz w:val="32"/>
          <w:szCs w:val="32"/>
        </w:rPr>
        <w:t xml:space="preserve"> и през м юни 2021 г.,  когато беше годишното отчетно събрание, му бяха  дадени отговори пред всички вас на поставените от него въпроси,  с</w:t>
      </w:r>
      <w:r w:rsidRPr="00CF0F70">
        <w:rPr>
          <w:rFonts w:cstheme="minorHAnsi"/>
          <w:bCs/>
          <w:sz w:val="32"/>
          <w:szCs w:val="32"/>
        </w:rPr>
        <w:t xml:space="preserve">амо седмица преди провеждане на </w:t>
      </w:r>
      <w:r w:rsidR="00FD36DC" w:rsidRPr="00CF0F70">
        <w:rPr>
          <w:rFonts w:cstheme="minorHAnsi"/>
          <w:bCs/>
          <w:sz w:val="32"/>
          <w:szCs w:val="32"/>
        </w:rPr>
        <w:t>настоящето събрание</w:t>
      </w:r>
      <w:r w:rsidRPr="00CF0F70">
        <w:rPr>
          <w:rFonts w:cstheme="minorHAnsi"/>
          <w:bCs/>
          <w:sz w:val="32"/>
          <w:szCs w:val="32"/>
        </w:rPr>
        <w:t>, настоятелството трябваше да отго</w:t>
      </w:r>
      <w:r w:rsidR="00FD36DC" w:rsidRPr="00CF0F70">
        <w:rPr>
          <w:rFonts w:cstheme="minorHAnsi"/>
          <w:bCs/>
          <w:sz w:val="32"/>
          <w:szCs w:val="32"/>
        </w:rPr>
        <w:t>варя на поредният донос със същите въпроси, изпратен</w:t>
      </w:r>
      <w:r w:rsidRPr="00CF0F70">
        <w:rPr>
          <w:rFonts w:cstheme="minorHAnsi"/>
          <w:bCs/>
          <w:sz w:val="32"/>
          <w:szCs w:val="32"/>
        </w:rPr>
        <w:t xml:space="preserve"> отново в ИТ от </w:t>
      </w:r>
      <w:r w:rsidR="00BA256D" w:rsidRPr="00CF0F70">
        <w:rPr>
          <w:rFonts w:cstheme="minorHAnsi"/>
          <w:bCs/>
          <w:sz w:val="32"/>
          <w:szCs w:val="32"/>
        </w:rPr>
        <w:t xml:space="preserve">г – н </w:t>
      </w:r>
      <w:r w:rsidRPr="00CF0F70">
        <w:rPr>
          <w:rFonts w:cstheme="minorHAnsi"/>
          <w:bCs/>
          <w:sz w:val="32"/>
          <w:szCs w:val="32"/>
        </w:rPr>
        <w:t>Ц</w:t>
      </w:r>
      <w:r w:rsidR="00BA256D" w:rsidRPr="00CF0F70">
        <w:rPr>
          <w:rFonts w:cstheme="minorHAnsi"/>
          <w:bCs/>
          <w:sz w:val="32"/>
          <w:szCs w:val="32"/>
        </w:rPr>
        <w:t>ветан Марков</w:t>
      </w:r>
      <w:r w:rsidRPr="00CF0F70">
        <w:rPr>
          <w:rFonts w:cstheme="minorHAnsi"/>
          <w:bCs/>
          <w:sz w:val="32"/>
          <w:szCs w:val="32"/>
        </w:rPr>
        <w:t xml:space="preserve"> , вместо да готви</w:t>
      </w:r>
      <w:r w:rsidR="00FD36DC" w:rsidRPr="00CF0F70">
        <w:rPr>
          <w:rFonts w:cstheme="minorHAnsi"/>
          <w:bCs/>
          <w:sz w:val="32"/>
          <w:szCs w:val="32"/>
        </w:rPr>
        <w:t>м</w:t>
      </w:r>
      <w:r w:rsidRPr="00CF0F70">
        <w:rPr>
          <w:rFonts w:cstheme="minorHAnsi"/>
          <w:bCs/>
          <w:sz w:val="32"/>
          <w:szCs w:val="32"/>
        </w:rPr>
        <w:t xml:space="preserve"> мат</w:t>
      </w:r>
      <w:r w:rsidR="00FD36DC" w:rsidRPr="00CF0F70">
        <w:rPr>
          <w:rFonts w:cstheme="minorHAnsi"/>
          <w:bCs/>
          <w:sz w:val="32"/>
          <w:szCs w:val="32"/>
        </w:rPr>
        <w:t xml:space="preserve">ериалите за събранието. </w:t>
      </w:r>
    </w:p>
    <w:p w:rsidR="00B57981" w:rsidRPr="00CF0F70" w:rsidRDefault="00B57981" w:rsidP="00FD36DC">
      <w:pPr>
        <w:ind w:firstLine="708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 xml:space="preserve">Всъщност това е най малкият проблем, че сме се подготвяли за събранието в този момент. Тук става </w:t>
      </w:r>
      <w:r w:rsidR="00B61F39" w:rsidRPr="00CF0F70">
        <w:rPr>
          <w:rFonts w:cstheme="minorHAnsi"/>
          <w:bCs/>
          <w:sz w:val="32"/>
          <w:szCs w:val="32"/>
        </w:rPr>
        <w:t>въпрос за умишлено и постоянно у</w:t>
      </w:r>
      <w:r w:rsidRPr="00CF0F70">
        <w:rPr>
          <w:rFonts w:cstheme="minorHAnsi"/>
          <w:bCs/>
          <w:sz w:val="32"/>
          <w:szCs w:val="32"/>
        </w:rPr>
        <w:t>ронване авторитета на такава  културна институция</w:t>
      </w:r>
      <w:r w:rsidR="009E36C7" w:rsidRPr="00CF0F70">
        <w:rPr>
          <w:rFonts w:cstheme="minorHAnsi"/>
          <w:bCs/>
          <w:sz w:val="32"/>
          <w:szCs w:val="32"/>
        </w:rPr>
        <w:t>,</w:t>
      </w:r>
      <w:r w:rsidRPr="00CF0F70">
        <w:rPr>
          <w:rFonts w:cstheme="minorHAnsi"/>
          <w:bCs/>
          <w:sz w:val="32"/>
          <w:szCs w:val="32"/>
        </w:rPr>
        <w:t xml:space="preserve"> каквато е читалището пред различни институции в страната. </w:t>
      </w:r>
    </w:p>
    <w:p w:rsidR="00B57981" w:rsidRPr="00CF0F70" w:rsidRDefault="00B57981" w:rsidP="00071A6F">
      <w:pPr>
        <w:ind w:firstLine="708"/>
        <w:jc w:val="both"/>
        <w:rPr>
          <w:rFonts w:cstheme="minorHAnsi"/>
          <w:bCs/>
          <w:sz w:val="32"/>
          <w:szCs w:val="32"/>
        </w:rPr>
      </w:pPr>
      <w:r w:rsidRPr="00CF0F70">
        <w:rPr>
          <w:rFonts w:cstheme="minorHAnsi"/>
          <w:bCs/>
          <w:sz w:val="32"/>
          <w:szCs w:val="32"/>
        </w:rPr>
        <w:t>Убедени сме, че всеки член на читалището е тук да дава своя принос</w:t>
      </w:r>
      <w:r w:rsidR="00D05E88" w:rsidRPr="00CF0F70">
        <w:rPr>
          <w:rFonts w:cstheme="minorHAnsi"/>
          <w:bCs/>
          <w:sz w:val="32"/>
          <w:szCs w:val="32"/>
        </w:rPr>
        <w:t>,</w:t>
      </w:r>
      <w:r w:rsidRPr="00CF0F70">
        <w:rPr>
          <w:rFonts w:cstheme="minorHAnsi"/>
          <w:bCs/>
          <w:sz w:val="32"/>
          <w:szCs w:val="32"/>
        </w:rPr>
        <w:t xml:space="preserve"> както за дейността му, така и за неговия авторитет. Ние, дългогодишните читалищни членове сме длъжни да даваме положителен пример на младите, които идват след нас.</w:t>
      </w:r>
    </w:p>
    <w:sectPr w:rsidR="00B57981" w:rsidRPr="00CF0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CF3"/>
    <w:multiLevelType w:val="hybridMultilevel"/>
    <w:tmpl w:val="BE602304"/>
    <w:lvl w:ilvl="0" w:tplc="4F909F74">
      <w:start w:val="27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A2BD4"/>
    <w:multiLevelType w:val="hybridMultilevel"/>
    <w:tmpl w:val="9CFE5A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0AEA"/>
    <w:multiLevelType w:val="hybridMultilevel"/>
    <w:tmpl w:val="7E54CA64"/>
    <w:lvl w:ilvl="0" w:tplc="1952C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A6360"/>
    <w:multiLevelType w:val="hybridMultilevel"/>
    <w:tmpl w:val="993651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A1B34"/>
    <w:multiLevelType w:val="hybridMultilevel"/>
    <w:tmpl w:val="D5547294"/>
    <w:lvl w:ilvl="0" w:tplc="1932D7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114323"/>
    <w:multiLevelType w:val="hybridMultilevel"/>
    <w:tmpl w:val="D5547294"/>
    <w:lvl w:ilvl="0" w:tplc="1932D7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B328C"/>
    <w:multiLevelType w:val="hybridMultilevel"/>
    <w:tmpl w:val="E4F064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355B0"/>
    <w:multiLevelType w:val="hybridMultilevel"/>
    <w:tmpl w:val="E5F47F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45"/>
    <w:rsid w:val="00041640"/>
    <w:rsid w:val="000600F5"/>
    <w:rsid w:val="00070307"/>
    <w:rsid w:val="00071A6F"/>
    <w:rsid w:val="00087F36"/>
    <w:rsid w:val="00092394"/>
    <w:rsid w:val="000A0807"/>
    <w:rsid w:val="000C6697"/>
    <w:rsid w:val="000E0971"/>
    <w:rsid w:val="0012165B"/>
    <w:rsid w:val="00121926"/>
    <w:rsid w:val="001525E3"/>
    <w:rsid w:val="001D5345"/>
    <w:rsid w:val="001F0F78"/>
    <w:rsid w:val="00254AF8"/>
    <w:rsid w:val="00297B79"/>
    <w:rsid w:val="002B12ED"/>
    <w:rsid w:val="002C2460"/>
    <w:rsid w:val="002C35C7"/>
    <w:rsid w:val="002C7749"/>
    <w:rsid w:val="002E62A4"/>
    <w:rsid w:val="0033661D"/>
    <w:rsid w:val="0036189C"/>
    <w:rsid w:val="00386C45"/>
    <w:rsid w:val="003C57A9"/>
    <w:rsid w:val="003E519C"/>
    <w:rsid w:val="00451962"/>
    <w:rsid w:val="00511560"/>
    <w:rsid w:val="00520830"/>
    <w:rsid w:val="00526BD5"/>
    <w:rsid w:val="005270FA"/>
    <w:rsid w:val="00567690"/>
    <w:rsid w:val="005746CE"/>
    <w:rsid w:val="00597C85"/>
    <w:rsid w:val="00601633"/>
    <w:rsid w:val="0060295A"/>
    <w:rsid w:val="00621762"/>
    <w:rsid w:val="00656416"/>
    <w:rsid w:val="006A661C"/>
    <w:rsid w:val="006E5A36"/>
    <w:rsid w:val="006F4602"/>
    <w:rsid w:val="00702437"/>
    <w:rsid w:val="00710602"/>
    <w:rsid w:val="007148E5"/>
    <w:rsid w:val="00715375"/>
    <w:rsid w:val="0071543B"/>
    <w:rsid w:val="007C75E9"/>
    <w:rsid w:val="007C7BA7"/>
    <w:rsid w:val="007D0DE9"/>
    <w:rsid w:val="007E3DE3"/>
    <w:rsid w:val="007F3834"/>
    <w:rsid w:val="008A6CBD"/>
    <w:rsid w:val="008C0B56"/>
    <w:rsid w:val="008D5DBC"/>
    <w:rsid w:val="008E1A0B"/>
    <w:rsid w:val="008E4818"/>
    <w:rsid w:val="00903CD8"/>
    <w:rsid w:val="0091068B"/>
    <w:rsid w:val="00911EE9"/>
    <w:rsid w:val="00915099"/>
    <w:rsid w:val="00931F69"/>
    <w:rsid w:val="00961CC9"/>
    <w:rsid w:val="009721C0"/>
    <w:rsid w:val="009B693F"/>
    <w:rsid w:val="009E36C7"/>
    <w:rsid w:val="00A27FB0"/>
    <w:rsid w:val="00A61673"/>
    <w:rsid w:val="00A94EF4"/>
    <w:rsid w:val="00AB2F97"/>
    <w:rsid w:val="00AE26BE"/>
    <w:rsid w:val="00AF20E0"/>
    <w:rsid w:val="00B31EEC"/>
    <w:rsid w:val="00B55B6A"/>
    <w:rsid w:val="00B57981"/>
    <w:rsid w:val="00B61F39"/>
    <w:rsid w:val="00B90C0F"/>
    <w:rsid w:val="00BA256D"/>
    <w:rsid w:val="00BA7AAB"/>
    <w:rsid w:val="00BC0D9A"/>
    <w:rsid w:val="00BD2F26"/>
    <w:rsid w:val="00BE466A"/>
    <w:rsid w:val="00BF05CB"/>
    <w:rsid w:val="00C35665"/>
    <w:rsid w:val="00CF0F70"/>
    <w:rsid w:val="00D05D4F"/>
    <w:rsid w:val="00D05E88"/>
    <w:rsid w:val="00D85E14"/>
    <w:rsid w:val="00DA07FB"/>
    <w:rsid w:val="00DA1CAB"/>
    <w:rsid w:val="00DA41F0"/>
    <w:rsid w:val="00DF0913"/>
    <w:rsid w:val="00DF74B6"/>
    <w:rsid w:val="00E153EF"/>
    <w:rsid w:val="00E3413A"/>
    <w:rsid w:val="00E3417B"/>
    <w:rsid w:val="00E53B09"/>
    <w:rsid w:val="00E57D20"/>
    <w:rsid w:val="00E72E67"/>
    <w:rsid w:val="00E81A80"/>
    <w:rsid w:val="00E84C14"/>
    <w:rsid w:val="00E91E74"/>
    <w:rsid w:val="00EB4035"/>
    <w:rsid w:val="00ED5D2D"/>
    <w:rsid w:val="00EE0A94"/>
    <w:rsid w:val="00F04CCB"/>
    <w:rsid w:val="00F264E2"/>
    <w:rsid w:val="00F55E18"/>
    <w:rsid w:val="00F91886"/>
    <w:rsid w:val="00FD36DC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F6B0E-E01B-4FBB-8E14-0BC01C1C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C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A94"/>
    <w:pPr>
      <w:spacing w:after="160" w:line="259" w:lineRule="auto"/>
      <w:ind w:left="720"/>
      <w:contextualSpacing/>
    </w:pPr>
    <w:rPr>
      <w:lang w:val="en-GB"/>
    </w:rPr>
  </w:style>
  <w:style w:type="character" w:customStyle="1" w:styleId="d2edcug0">
    <w:name w:val="d2edcug0"/>
    <w:basedOn w:val="a0"/>
    <w:rsid w:val="00C35665"/>
  </w:style>
  <w:style w:type="character" w:customStyle="1" w:styleId="fbphotocaptiontext">
    <w:name w:val="fbphotocaptiontext"/>
    <w:basedOn w:val="a0"/>
    <w:rsid w:val="003C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56A3-FDB9-418D-8796-E35D5EDF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15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Boryana Neshkova</dc:creator>
  <cp:keywords/>
  <dc:description/>
  <cp:lastModifiedBy>Boryana Neshkova</cp:lastModifiedBy>
  <cp:revision>81</cp:revision>
  <dcterms:created xsi:type="dcterms:W3CDTF">2022-03-31T14:55:00Z</dcterms:created>
  <dcterms:modified xsi:type="dcterms:W3CDTF">2022-04-28T15:13:00Z</dcterms:modified>
</cp:coreProperties>
</file>